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117F4" w14:textId="052E8B66" w:rsidR="00305E0E" w:rsidRPr="001B72E4" w:rsidRDefault="000148BB">
      <w:r>
        <w:rPr>
          <w:noProof/>
        </w:rPr>
        <w:drawing>
          <wp:anchor distT="0" distB="0" distL="114300" distR="114300" simplePos="0" relativeHeight="251659264" behindDoc="0" locked="0" layoutInCell="1" allowOverlap="1" wp14:anchorId="3A4616EE" wp14:editId="69520F31">
            <wp:simplePos x="0" y="0"/>
            <wp:positionH relativeFrom="column">
              <wp:posOffset>5260483</wp:posOffset>
            </wp:positionH>
            <wp:positionV relativeFrom="paragraph">
              <wp:posOffset>-458450</wp:posOffset>
            </wp:positionV>
            <wp:extent cx="1217630" cy="1661160"/>
            <wp:effectExtent l="0" t="0" r="1905"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1217630" cy="1661160"/>
                    </a:xfrm>
                    <a:prstGeom prst="rect">
                      <a:avLst/>
                    </a:prstGeom>
                  </pic:spPr>
                </pic:pic>
              </a:graphicData>
            </a:graphic>
          </wp:anchor>
        </w:drawing>
      </w:r>
      <w:r w:rsidR="00635B88" w:rsidRPr="001B72E4">
        <w:rPr>
          <w:noProof/>
          <w:lang w:val="en-US"/>
        </w:rPr>
        <mc:AlternateContent>
          <mc:Choice Requires="wps">
            <w:drawing>
              <wp:anchor distT="0" distB="0" distL="114300" distR="114300" simplePos="0" relativeHeight="251654144" behindDoc="0" locked="0" layoutInCell="1" allowOverlap="1" wp14:anchorId="7225FCE5" wp14:editId="026F1BD0">
                <wp:simplePos x="0" y="0"/>
                <wp:positionH relativeFrom="column">
                  <wp:posOffset>3770630</wp:posOffset>
                </wp:positionH>
                <wp:positionV relativeFrom="paragraph">
                  <wp:posOffset>-48895</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5274B67" w14:textId="77777777" w:rsidR="00FE700D" w:rsidRDefault="00FE700D" w:rsidP="00635B88">
                            <w:pPr>
                              <w:pStyle w:val="Byline"/>
                              <w:ind w:left="0"/>
                              <w:jc w:val="right"/>
                              <w:rPr>
                                <w:sz w:val="16"/>
                                <w:szCs w:val="16"/>
                              </w:rPr>
                            </w:pPr>
                            <w:r w:rsidRPr="00C22A0B">
                              <w:rPr>
                                <w:sz w:val="16"/>
                                <w:szCs w:val="16"/>
                              </w:rPr>
                              <w:t xml:space="preserve">School Journal </w:t>
                            </w:r>
                          </w:p>
                          <w:p w14:paraId="4CC2F08F" w14:textId="2614B094" w:rsidR="00FE700D" w:rsidRPr="00C22A0B" w:rsidRDefault="00FE700D" w:rsidP="00635B88">
                            <w:pPr>
                              <w:pStyle w:val="Byline"/>
                              <w:ind w:left="0"/>
                              <w:jc w:val="right"/>
                              <w:rPr>
                                <w:sz w:val="16"/>
                                <w:szCs w:val="16"/>
                              </w:rPr>
                            </w:pPr>
                            <w:r w:rsidRPr="00C22A0B">
                              <w:rPr>
                                <w:sz w:val="16"/>
                                <w:szCs w:val="16"/>
                              </w:rPr>
                              <w:t xml:space="preserve">Level </w:t>
                            </w:r>
                            <w:r>
                              <w:rPr>
                                <w:sz w:val="16"/>
                                <w:szCs w:val="16"/>
                              </w:rPr>
                              <w:t>4</w:t>
                            </w:r>
                            <w:r w:rsidRPr="00C22A0B">
                              <w:rPr>
                                <w:sz w:val="16"/>
                                <w:szCs w:val="16"/>
                              </w:rPr>
                              <w:t xml:space="preserve">, </w:t>
                            </w:r>
                            <w:r>
                              <w:rPr>
                                <w:sz w:val="16"/>
                                <w:szCs w:val="16"/>
                              </w:rPr>
                              <w:t>November</w:t>
                            </w:r>
                            <w:r w:rsidRPr="00C22A0B">
                              <w:rPr>
                                <w:sz w:val="16"/>
                                <w:szCs w:val="16"/>
                              </w:rPr>
                              <w:t xml:space="preserve"> 20</w:t>
                            </w:r>
                            <w:r>
                              <w:rPr>
                                <w:sz w:val="16"/>
                                <w:szCs w:val="16"/>
                              </w:rPr>
                              <w:t>20</w:t>
                            </w:r>
                          </w:p>
                          <w:p w14:paraId="6D9387D2" w14:textId="43D05EDE" w:rsidR="00FE700D" w:rsidRPr="00F33B15" w:rsidRDefault="00FE700D"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5FCE5"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" fillcolor="#00344d" strokecolor="#00344d" strokeweight=".25pt">
                <v:textbox>
                  <w:txbxContent>
                    <w:p w14:paraId="25274B67" w14:textId="77777777" w:rsidR="00FE700D" w:rsidRDefault="00FE700D" w:rsidP="00635B88">
                      <w:pPr>
                        <w:pStyle w:val="Byline"/>
                        <w:ind w:left="0"/>
                        <w:jc w:val="right"/>
                        <w:rPr>
                          <w:sz w:val="16"/>
                          <w:szCs w:val="16"/>
                        </w:rPr>
                      </w:pPr>
                      <w:r w:rsidRPr="00C22A0B">
                        <w:rPr>
                          <w:sz w:val="16"/>
                          <w:szCs w:val="16"/>
                        </w:rPr>
                        <w:t xml:space="preserve">School Journal </w:t>
                      </w:r>
                    </w:p>
                    <w:p w14:paraId="4CC2F08F" w14:textId="2614B094" w:rsidR="00FE700D" w:rsidRPr="00C22A0B" w:rsidRDefault="00FE700D" w:rsidP="00635B88">
                      <w:pPr>
                        <w:pStyle w:val="Byline"/>
                        <w:ind w:left="0"/>
                        <w:jc w:val="right"/>
                        <w:rPr>
                          <w:sz w:val="16"/>
                          <w:szCs w:val="16"/>
                        </w:rPr>
                      </w:pPr>
                      <w:r w:rsidRPr="00C22A0B">
                        <w:rPr>
                          <w:sz w:val="16"/>
                          <w:szCs w:val="16"/>
                        </w:rPr>
                        <w:t xml:space="preserve">Level </w:t>
                      </w:r>
                      <w:r>
                        <w:rPr>
                          <w:sz w:val="16"/>
                          <w:szCs w:val="16"/>
                        </w:rPr>
                        <w:t>4</w:t>
                      </w:r>
                      <w:r w:rsidRPr="00C22A0B">
                        <w:rPr>
                          <w:sz w:val="16"/>
                          <w:szCs w:val="16"/>
                        </w:rPr>
                        <w:t xml:space="preserve">, </w:t>
                      </w:r>
                      <w:r>
                        <w:rPr>
                          <w:sz w:val="16"/>
                          <w:szCs w:val="16"/>
                        </w:rPr>
                        <w:t>November</w:t>
                      </w:r>
                      <w:r w:rsidRPr="00C22A0B">
                        <w:rPr>
                          <w:sz w:val="16"/>
                          <w:szCs w:val="16"/>
                        </w:rPr>
                        <w:t xml:space="preserve"> 20</w:t>
                      </w:r>
                      <w:r>
                        <w:rPr>
                          <w:sz w:val="16"/>
                          <w:szCs w:val="16"/>
                        </w:rPr>
                        <w:t>20</w:t>
                      </w:r>
                    </w:p>
                    <w:p w14:paraId="6D9387D2" w14:textId="43D05EDE" w:rsidR="00FE700D" w:rsidRPr="00F33B15" w:rsidRDefault="00FE700D"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7</w:t>
                      </w:r>
                    </w:p>
                  </w:txbxContent>
                </v:textbox>
              </v:shape>
            </w:pict>
          </mc:Fallback>
        </mc:AlternateContent>
      </w:r>
      <w:r w:rsidR="00D21807" w:rsidRPr="001B72E4">
        <w:rPr>
          <w:noProof/>
          <w:lang w:val="en-US"/>
        </w:rPr>
        <mc:AlternateContent>
          <mc:Choice Requires="wps">
            <w:drawing>
              <wp:anchor distT="0" distB="0" distL="114300" distR="114300" simplePos="0" relativeHeight="251656192" behindDoc="1" locked="0" layoutInCell="0" allowOverlap="1" wp14:anchorId="73F9EF06" wp14:editId="299B1FBA">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3EA04114" w14:textId="394CD9A1" w:rsidR="00FE700D" w:rsidRPr="005C654F" w:rsidRDefault="00FE700D" w:rsidP="00C22A0B">
                            <w:pPr>
                              <w:pStyle w:val="Heading1"/>
                              <w:rPr>
                                <w:color w:val="000000"/>
                                <w:szCs w:val="32"/>
                              </w:rPr>
                            </w:pPr>
                            <w:r>
                              <w:rPr>
                                <w:rFonts w:eastAsia="Cambria"/>
                                <w:szCs w:val="32"/>
                                <w:lang w:val="en-GB"/>
                              </w:rPr>
                              <w:t>Aunties</w:t>
                            </w:r>
                          </w:p>
                          <w:p w14:paraId="24ED6DF0" w14:textId="244BFD5C" w:rsidR="00FE700D" w:rsidRPr="00375603" w:rsidRDefault="00FE700D" w:rsidP="00C22A0B">
                            <w:pPr>
                              <w:pStyle w:val="Byline"/>
                            </w:pPr>
                            <w:r w:rsidRPr="00375603">
                              <w:rPr>
                                <w:spacing w:val="-1"/>
                              </w:rPr>
                              <w:t>b</w:t>
                            </w:r>
                            <w:r w:rsidRPr="00375603">
                              <w:t xml:space="preserve">y </w:t>
                            </w:r>
                            <w:r>
                              <w:t xml:space="preserve">Maria </w:t>
                            </w:r>
                            <w:proofErr w:type="spellStart"/>
                            <w:r>
                              <w:t>Samuela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EF06" id="Rectangle 440" o:spid="_x0000_s1027" style="position:absolute;margin-left:-42.55pt;margin-top:-15.9pt;width:595.2pt;height: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" o:allowincell="f" fillcolor="#00344d" stroked="f">
                <v:textbox>
                  <w:txbxContent>
                    <w:p w14:paraId="3EA04114" w14:textId="394CD9A1" w:rsidR="00FE700D" w:rsidRPr="005C654F" w:rsidRDefault="00FE700D" w:rsidP="00C22A0B">
                      <w:pPr>
                        <w:pStyle w:val="Heading1"/>
                        <w:rPr>
                          <w:color w:val="000000"/>
                          <w:szCs w:val="32"/>
                        </w:rPr>
                      </w:pPr>
                      <w:r>
                        <w:rPr>
                          <w:rFonts w:eastAsia="Cambria"/>
                          <w:szCs w:val="32"/>
                          <w:lang w:val="en-GB"/>
                        </w:rPr>
                        <w:t>Aunties</w:t>
                      </w:r>
                    </w:p>
                    <w:p w14:paraId="24ED6DF0" w14:textId="244BFD5C" w:rsidR="00FE700D" w:rsidRPr="00375603" w:rsidRDefault="00FE700D" w:rsidP="00C22A0B">
                      <w:pPr>
                        <w:pStyle w:val="Byline"/>
                      </w:pPr>
                      <w:r w:rsidRPr="00375603">
                        <w:rPr>
                          <w:spacing w:val="-1"/>
                        </w:rPr>
                        <w:t>b</w:t>
                      </w:r>
                      <w:r w:rsidRPr="00375603">
                        <w:t xml:space="preserve">y </w:t>
                      </w:r>
                      <w:r>
                        <w:t xml:space="preserve">Maria </w:t>
                      </w:r>
                      <w:proofErr w:type="spellStart"/>
                      <w:r>
                        <w:t>Samuela</w:t>
                      </w:r>
                      <w:proofErr w:type="spellEnd"/>
                    </w:p>
                  </w:txbxContent>
                </v:textbox>
              </v:rect>
            </w:pict>
          </mc:Fallback>
        </mc:AlternateContent>
      </w:r>
      <w:r w:rsidR="00D21807" w:rsidRPr="001B72E4">
        <w:rPr>
          <w:noProof/>
          <w:lang w:val="en-US"/>
        </w:rPr>
        <mc:AlternateContent>
          <mc:Choice Requires="wps">
            <w:drawing>
              <wp:anchor distT="0" distB="0" distL="114300" distR="114300" simplePos="0" relativeHeight="251655168" behindDoc="1" locked="0" layoutInCell="0" allowOverlap="1" wp14:anchorId="62527512" wp14:editId="35DD696A">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57D08" id="Rectangle 438" o:spid="_x0000_s1026" style="position:absolute;margin-left:-42.55pt;margin-top:-8.45pt;width:429pt;height: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" o:allowincell="f" fillcolor="#231f20" stroked="f"/>
            </w:pict>
          </mc:Fallback>
        </mc:AlternateContent>
      </w:r>
    </w:p>
    <w:p w14:paraId="3DD0C22F" w14:textId="7A203CCA" w:rsidR="00305E0E" w:rsidRPr="001B72E4" w:rsidRDefault="00305E0E"/>
    <w:p w14:paraId="0CB6570D" w14:textId="026996C4" w:rsidR="009F3DD5" w:rsidRPr="001B72E4" w:rsidRDefault="009F3DD5"/>
    <w:p w14:paraId="4A363642" w14:textId="664BCE19" w:rsidR="00EC30A4" w:rsidRPr="00CE58E9" w:rsidRDefault="00121F34" w:rsidP="00121F34">
      <w:pPr>
        <w:pStyle w:val="TSMtext"/>
        <w:ind w:left="567" w:right="2552" w:hanging="567"/>
        <w:rPr>
          <w:lang w:val="en-GB"/>
        </w:rPr>
      </w:pPr>
      <w:r w:rsidRPr="00CE58E9">
        <w:rPr>
          <w:rFonts w:ascii="Source Sans Pro" w:hAnsi="Source Sans Pro" w:cs="Source Sans Pro"/>
          <w:noProof/>
          <w:lang w:val="en-US"/>
        </w:rPr>
        <w:drawing>
          <wp:anchor distT="0" distB="0" distL="114300" distR="114300" simplePos="0" relativeHeight="251657216" behindDoc="0" locked="0" layoutInCell="1" allowOverlap="1" wp14:anchorId="2150FE3E" wp14:editId="0A21DCB4">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0" w:history="1">
        <w:r w:rsidR="00EC30A4" w:rsidRPr="006C63C1">
          <w:rPr>
            <w:rStyle w:val="Hyperlink"/>
            <w:iCs/>
            <w:lang w:val="en-GB"/>
          </w:rPr>
          <w:t>Learning Progression Frameworks</w:t>
        </w:r>
      </w:hyperlink>
      <w:r w:rsidR="00EC30A4" w:rsidRPr="00CE58E9">
        <w:rPr>
          <w:lang w:val="en-GB"/>
        </w:rPr>
        <w:t xml:space="preserve"> 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p>
    <w:p w14:paraId="1CCC6615" w14:textId="77777777" w:rsidR="004B4BB9" w:rsidRPr="00F921CF" w:rsidRDefault="004B4BB9" w:rsidP="0013585F">
      <w:pPr>
        <w:pStyle w:val="Heading2"/>
      </w:pPr>
      <w:r w:rsidRPr="0013585F">
        <w:t>Overview</w:t>
      </w:r>
    </w:p>
    <w:p w14:paraId="6BAF9BFD" w14:textId="40D94864" w:rsidR="004B4BB9" w:rsidRPr="00950A45" w:rsidRDefault="002457B3" w:rsidP="00947174">
      <w:pPr>
        <w:spacing w:after="120"/>
        <w:rPr>
          <w:rFonts w:ascii="Arial" w:hAnsi="Arial"/>
          <w:sz w:val="17"/>
          <w:szCs w:val="17"/>
        </w:rPr>
      </w:pPr>
      <w:r w:rsidRPr="00950A45">
        <w:rPr>
          <w:rFonts w:ascii="Arial" w:hAnsi="Arial"/>
          <w:bCs/>
          <w:sz w:val="17"/>
          <w:szCs w:val="17"/>
        </w:rPr>
        <w:t xml:space="preserve">Maria </w:t>
      </w:r>
      <w:proofErr w:type="spellStart"/>
      <w:r w:rsidRPr="00950A45">
        <w:rPr>
          <w:rFonts w:ascii="Arial" w:hAnsi="Arial"/>
          <w:bCs/>
          <w:sz w:val="17"/>
          <w:szCs w:val="17"/>
        </w:rPr>
        <w:t>Samuela’s</w:t>
      </w:r>
      <w:proofErr w:type="spellEnd"/>
      <w:r w:rsidRPr="00950A45">
        <w:rPr>
          <w:rFonts w:ascii="Arial" w:hAnsi="Arial"/>
          <w:bCs/>
          <w:sz w:val="17"/>
          <w:szCs w:val="17"/>
        </w:rPr>
        <w:t xml:space="preserve"> affecting story chronicles the week leading up to the narrator’s mother’s funeral, with all its sadness and confusion and overwhelming sense of loss. The story’s one light is the presence of the narrator’s extended family – and the sense that her many aunties will continue to be there in the future, providing the kind of support and love that usually comes from a mother. </w:t>
      </w:r>
      <w:r w:rsidR="00081E06" w:rsidRPr="00950A45">
        <w:rPr>
          <w:rFonts w:ascii="Arial" w:hAnsi="Arial"/>
          <w:bCs/>
          <w:sz w:val="17"/>
          <w:szCs w:val="17"/>
        </w:rPr>
        <w:t>The text includes references to a girl’s first period.</w:t>
      </w:r>
      <w:r w:rsidR="00FE700D" w:rsidRPr="00950A45">
        <w:rPr>
          <w:rFonts w:ascii="Arial" w:hAnsi="Arial"/>
          <w:bCs/>
          <w:sz w:val="17"/>
          <w:szCs w:val="17"/>
        </w:rPr>
        <w:br/>
      </w:r>
      <w:r w:rsidR="00FE700D" w:rsidRPr="00950A45">
        <w:rPr>
          <w:rFonts w:ascii="Arial" w:hAnsi="Arial"/>
          <w:sz w:val="17"/>
          <w:szCs w:val="17"/>
        </w:rPr>
        <w:t xml:space="preserve">Note: Go to Health and Physical Education Online for resources that support </w:t>
      </w:r>
      <w:hyperlink r:id="rId11" w:history="1">
        <w:r w:rsidR="00796B82" w:rsidRPr="00950A45">
          <w:rPr>
            <w:rStyle w:val="Hyperlink"/>
            <w:szCs w:val="17"/>
          </w:rPr>
          <w:t>Sexuality education for curriculum levels</w:t>
        </w:r>
        <w:r w:rsidR="0072116B">
          <w:rPr>
            <w:rStyle w:val="Hyperlink"/>
            <w:szCs w:val="17"/>
          </w:rPr>
          <w:t xml:space="preserve"> </w:t>
        </w:r>
        <w:r w:rsidR="00796B82" w:rsidRPr="00950A45">
          <w:rPr>
            <w:rStyle w:val="Hyperlink"/>
            <w:szCs w:val="17"/>
          </w:rPr>
          <w:t>1</w:t>
        </w:r>
        <w:r w:rsidR="00796B82" w:rsidRPr="00950A45">
          <w:rPr>
            <w:rStyle w:val="Hyperlink"/>
            <w:szCs w:val="17"/>
          </w:rPr>
          <w:softHyphen/>
          <w:t>–4</w:t>
        </w:r>
      </w:hyperlink>
      <w:r w:rsidR="00FE700D" w:rsidRPr="00950A45">
        <w:rPr>
          <w:rFonts w:ascii="Arial" w:hAnsi="Arial"/>
          <w:sz w:val="17"/>
          <w:szCs w:val="17"/>
        </w:rPr>
        <w:t xml:space="preserve">. </w:t>
      </w:r>
      <w:r w:rsidR="00FE700D" w:rsidRPr="00950A45">
        <w:rPr>
          <w:rFonts w:ascii="Arial" w:hAnsi="Arial"/>
          <w:sz w:val="17"/>
          <w:szCs w:val="17"/>
        </w:rPr>
        <w:br/>
      </w:r>
      <w:r w:rsidR="004B4BB9" w:rsidRPr="00950A45">
        <w:rPr>
          <w:rFonts w:ascii="Arial" w:hAnsi="Arial"/>
          <w:sz w:val="17"/>
          <w:szCs w:val="17"/>
        </w:rPr>
        <w:t xml:space="preserve">A PDF of the text is available at </w:t>
      </w:r>
      <w:hyperlink r:id="rId12" w:history="1">
        <w:r w:rsidR="004B4BB9" w:rsidRPr="00950A45">
          <w:rPr>
            <w:rStyle w:val="Hyperlink"/>
            <w:szCs w:val="17"/>
          </w:rPr>
          <w:t>www.schooljournal.tki.org.nz</w:t>
        </w:r>
      </w:hyperlink>
    </w:p>
    <w:p w14:paraId="4B003A76" w14:textId="77777777" w:rsidR="00177B9F" w:rsidRPr="001B72E4" w:rsidRDefault="00177B9F" w:rsidP="0013585F">
      <w:pPr>
        <w:pStyle w:val="Heading2"/>
        <w:spacing w:after="120"/>
        <w:rPr>
          <w:color w:val="000000"/>
        </w:rPr>
      </w:pPr>
      <w:r>
        <w:t>Themes</w:t>
      </w:r>
    </w:p>
    <w:tbl>
      <w:tblPr>
        <w:tblStyle w:val="TableGrid"/>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110"/>
        <w:gridCol w:w="2430"/>
        <w:gridCol w:w="3191"/>
      </w:tblGrid>
      <w:tr w:rsidR="00B24827" w14:paraId="65A6EAE2" w14:textId="2EA7D6AD" w:rsidTr="00B24827">
        <w:trPr>
          <w:trHeight w:val="260"/>
        </w:trPr>
        <w:tc>
          <w:tcPr>
            <w:tcW w:w="2109" w:type="dxa"/>
          </w:tcPr>
          <w:p w14:paraId="0B5C2A8A" w14:textId="1023AF0A" w:rsidR="00B24827" w:rsidRDefault="00B24827" w:rsidP="001C7DF3">
            <w:pPr>
              <w:pStyle w:val="TSMtextbullets"/>
              <w:ind w:left="0" w:firstLine="0"/>
            </w:pPr>
            <w:r>
              <w:t>Loss and grief</w:t>
            </w:r>
          </w:p>
        </w:tc>
        <w:tc>
          <w:tcPr>
            <w:tcW w:w="2110" w:type="dxa"/>
          </w:tcPr>
          <w:p w14:paraId="69D89DC3" w14:textId="63525355" w:rsidR="00B24827" w:rsidRDefault="00B24827" w:rsidP="001C7DF3">
            <w:pPr>
              <w:pStyle w:val="TSMtextbullets"/>
              <w:ind w:left="0" w:firstLine="0"/>
            </w:pPr>
            <w:r>
              <w:t>Puberty</w:t>
            </w:r>
            <w:r w:rsidR="00AC560B">
              <w:t xml:space="preserve"> </w:t>
            </w:r>
          </w:p>
        </w:tc>
        <w:tc>
          <w:tcPr>
            <w:tcW w:w="2430" w:type="dxa"/>
          </w:tcPr>
          <w:p w14:paraId="3629336F" w14:textId="574152D8" w:rsidR="00B24827" w:rsidRDefault="00B24827" w:rsidP="00434A06">
            <w:pPr>
              <w:pStyle w:val="TSMtextbullets"/>
              <w:ind w:left="175" w:right="-104" w:hanging="284"/>
            </w:pPr>
            <w:proofErr w:type="spellStart"/>
            <w:r>
              <w:t>N</w:t>
            </w:r>
            <w:r>
              <w:rPr>
                <w:rFonts w:eastAsia="Times New Roman"/>
                <w:szCs w:val="17"/>
                <w:lang w:eastAsia="en-GB"/>
              </w:rPr>
              <w:t>gutu‘are</w:t>
            </w:r>
            <w:proofErr w:type="spellEnd"/>
            <w:r>
              <w:rPr>
                <w:rFonts w:eastAsia="Times New Roman"/>
                <w:szCs w:val="17"/>
                <w:lang w:eastAsia="en-GB"/>
              </w:rPr>
              <w:t xml:space="preserve"> </w:t>
            </w:r>
            <w:proofErr w:type="spellStart"/>
            <w:r>
              <w:rPr>
                <w:rFonts w:eastAsia="Times New Roman"/>
                <w:szCs w:val="17"/>
                <w:lang w:eastAsia="en-GB"/>
              </w:rPr>
              <w:t>tangata</w:t>
            </w:r>
            <w:proofErr w:type="spellEnd"/>
            <w:r>
              <w:rPr>
                <w:rFonts w:eastAsia="Times New Roman"/>
                <w:szCs w:val="17"/>
                <w:lang w:eastAsia="en-GB"/>
              </w:rPr>
              <w:t xml:space="preserve"> (family)</w:t>
            </w:r>
          </w:p>
        </w:tc>
        <w:tc>
          <w:tcPr>
            <w:tcW w:w="3191" w:type="dxa"/>
          </w:tcPr>
          <w:p w14:paraId="2AFB3C23" w14:textId="2710DC3A" w:rsidR="00B24827" w:rsidRDefault="00B24827" w:rsidP="00B24827">
            <w:pPr>
              <w:pStyle w:val="TSMtextbullets"/>
              <w:numPr>
                <w:ilvl w:val="0"/>
                <w:numId w:val="0"/>
              </w:numPr>
              <w:ind w:left="833"/>
              <w:jc w:val="right"/>
            </w:pPr>
          </w:p>
        </w:tc>
      </w:tr>
    </w:tbl>
    <w:p w14:paraId="57390F38" w14:textId="537DF10B" w:rsidR="00177B9F" w:rsidRPr="00D97101" w:rsidRDefault="008606E7" w:rsidP="0013585F">
      <w:pPr>
        <w:pStyle w:val="Heading2"/>
      </w:pPr>
      <w:r>
        <w:t>Related t</w:t>
      </w:r>
      <w:r w:rsidR="00177B9F" w:rsidRPr="00D97101">
        <w:t>exts</w:t>
      </w:r>
    </w:p>
    <w:p w14:paraId="4309AC8A" w14:textId="6E402B01" w:rsidR="00177B9F" w:rsidRPr="00B56098" w:rsidRDefault="00177B9F" w:rsidP="00177B9F">
      <w:pPr>
        <w:pStyle w:val="TSMtext"/>
        <w:rPr>
          <w:szCs w:val="17"/>
        </w:rPr>
      </w:pPr>
      <w:r w:rsidRPr="00C46C79">
        <w:rPr>
          <w:b/>
          <w:bCs/>
          <w:szCs w:val="17"/>
        </w:rPr>
        <w:t>“</w:t>
      </w:r>
      <w:proofErr w:type="spellStart"/>
      <w:r w:rsidR="002660C5">
        <w:rPr>
          <w:b/>
          <w:bCs/>
          <w:szCs w:val="17"/>
        </w:rPr>
        <w:t>Māui</w:t>
      </w:r>
      <w:proofErr w:type="spellEnd"/>
      <w:r w:rsidRPr="00C46C79">
        <w:rPr>
          <w:b/>
          <w:bCs/>
          <w:szCs w:val="17"/>
        </w:rPr>
        <w:t>”</w:t>
      </w:r>
      <w:r w:rsidRPr="00C46C79">
        <w:rPr>
          <w:szCs w:val="17"/>
        </w:rPr>
        <w:t xml:space="preserve"> SJ L</w:t>
      </w:r>
      <w:r w:rsidR="002660C5">
        <w:rPr>
          <w:szCs w:val="17"/>
        </w:rPr>
        <w:t>3</w:t>
      </w:r>
      <w:r w:rsidR="00F47DDD" w:rsidRPr="00C46C79">
        <w:rPr>
          <w:szCs w:val="17"/>
        </w:rPr>
        <w:t xml:space="preserve"> </w:t>
      </w:r>
      <w:r w:rsidR="002660C5">
        <w:rPr>
          <w:szCs w:val="17"/>
        </w:rPr>
        <w:t>May</w:t>
      </w:r>
      <w:r w:rsidRPr="00C46C79">
        <w:rPr>
          <w:szCs w:val="17"/>
        </w:rPr>
        <w:t xml:space="preserve"> 20</w:t>
      </w:r>
      <w:r w:rsidR="002660C5">
        <w:rPr>
          <w:szCs w:val="17"/>
        </w:rPr>
        <w:t>16</w:t>
      </w:r>
      <w:r w:rsidR="00C532E3" w:rsidRPr="00C46C79">
        <w:rPr>
          <w:szCs w:val="17"/>
        </w:rPr>
        <w:t xml:space="preserve"> |</w:t>
      </w:r>
      <w:r w:rsidR="00C532E3">
        <w:rPr>
          <w:szCs w:val="17"/>
        </w:rPr>
        <w:t xml:space="preserve"> </w:t>
      </w:r>
      <w:r w:rsidR="00C532E3" w:rsidRPr="00C46C79">
        <w:rPr>
          <w:b/>
          <w:bCs/>
          <w:szCs w:val="17"/>
        </w:rPr>
        <w:t>“</w:t>
      </w:r>
      <w:r w:rsidR="00C532E3">
        <w:rPr>
          <w:b/>
          <w:bCs/>
          <w:szCs w:val="17"/>
        </w:rPr>
        <w:t>Ancestors</w:t>
      </w:r>
      <w:r w:rsidR="00C532E3" w:rsidRPr="00C46C79">
        <w:rPr>
          <w:b/>
          <w:bCs/>
          <w:szCs w:val="17"/>
        </w:rPr>
        <w:t>”</w:t>
      </w:r>
      <w:r w:rsidR="00C532E3" w:rsidRPr="00C46C79">
        <w:rPr>
          <w:szCs w:val="17"/>
        </w:rPr>
        <w:t xml:space="preserve"> SJ L</w:t>
      </w:r>
      <w:r w:rsidR="00C532E3">
        <w:rPr>
          <w:szCs w:val="17"/>
        </w:rPr>
        <w:t>3</w:t>
      </w:r>
      <w:r w:rsidR="00C532E3" w:rsidRPr="00C46C79">
        <w:rPr>
          <w:szCs w:val="17"/>
        </w:rPr>
        <w:t xml:space="preserve"> </w:t>
      </w:r>
      <w:r w:rsidR="00C532E3">
        <w:rPr>
          <w:szCs w:val="17"/>
        </w:rPr>
        <w:t>Aug</w:t>
      </w:r>
      <w:r w:rsidR="00C532E3" w:rsidRPr="00C46C79">
        <w:rPr>
          <w:szCs w:val="17"/>
        </w:rPr>
        <w:t xml:space="preserve"> 20</w:t>
      </w:r>
      <w:r w:rsidR="00C532E3">
        <w:rPr>
          <w:szCs w:val="17"/>
        </w:rPr>
        <w:t>18</w:t>
      </w:r>
      <w:r w:rsidR="00C532E3" w:rsidRPr="00C46C79">
        <w:rPr>
          <w:szCs w:val="17"/>
        </w:rPr>
        <w:t xml:space="preserve"> |</w:t>
      </w:r>
      <w:r w:rsidR="00C532E3">
        <w:rPr>
          <w:szCs w:val="17"/>
        </w:rPr>
        <w:t xml:space="preserve"> </w:t>
      </w:r>
      <w:r w:rsidR="00C532E3" w:rsidRPr="00C46C79">
        <w:rPr>
          <w:b/>
          <w:bCs/>
          <w:szCs w:val="17"/>
        </w:rPr>
        <w:t>“</w:t>
      </w:r>
      <w:proofErr w:type="spellStart"/>
      <w:r w:rsidR="00C532E3">
        <w:rPr>
          <w:b/>
          <w:bCs/>
          <w:szCs w:val="17"/>
        </w:rPr>
        <w:t>Whānau</w:t>
      </w:r>
      <w:proofErr w:type="spellEnd"/>
      <w:r w:rsidR="00C532E3" w:rsidRPr="00C46C79">
        <w:rPr>
          <w:b/>
          <w:bCs/>
          <w:szCs w:val="17"/>
        </w:rPr>
        <w:t>”</w:t>
      </w:r>
      <w:r w:rsidR="00C532E3" w:rsidRPr="00C46C79">
        <w:rPr>
          <w:szCs w:val="17"/>
        </w:rPr>
        <w:t xml:space="preserve"> SJ L</w:t>
      </w:r>
      <w:r w:rsidR="00C532E3">
        <w:rPr>
          <w:szCs w:val="17"/>
        </w:rPr>
        <w:t>3</w:t>
      </w:r>
      <w:r w:rsidR="00C532E3" w:rsidRPr="00C46C79">
        <w:rPr>
          <w:szCs w:val="17"/>
        </w:rPr>
        <w:t xml:space="preserve"> </w:t>
      </w:r>
      <w:r w:rsidR="00C532E3">
        <w:rPr>
          <w:szCs w:val="17"/>
        </w:rPr>
        <w:t>May</w:t>
      </w:r>
      <w:r w:rsidR="00C532E3" w:rsidRPr="00C46C79">
        <w:rPr>
          <w:szCs w:val="17"/>
        </w:rPr>
        <w:t xml:space="preserve"> 20</w:t>
      </w:r>
      <w:r w:rsidR="00C532E3">
        <w:rPr>
          <w:szCs w:val="17"/>
        </w:rPr>
        <w:t>19</w:t>
      </w:r>
      <w:r w:rsidR="00C532E3" w:rsidRPr="00C46C79">
        <w:rPr>
          <w:szCs w:val="17"/>
        </w:rPr>
        <w:t xml:space="preserve"> </w:t>
      </w:r>
    </w:p>
    <w:p w14:paraId="652CF1C3" w14:textId="77777777" w:rsidR="00177B9F" w:rsidRPr="00177B9F" w:rsidRDefault="00DC29A5" w:rsidP="0013585F">
      <w:pPr>
        <w:pStyle w:val="Heading2"/>
        <w:spacing w:after="120"/>
        <w:rPr>
          <w:color w:val="000000"/>
        </w:rPr>
      </w:pPr>
      <w:r>
        <w:t>S</w:t>
      </w:r>
      <w:r w:rsidR="00177B9F">
        <w:t>trengthening reading behaviours</w:t>
      </w:r>
      <w:r w:rsidR="00935E8A">
        <w:t xml:space="preserve"> (what to notice)</w:t>
      </w:r>
    </w:p>
    <w:tbl>
      <w:tblPr>
        <w:tblW w:w="10149" w:type="dxa"/>
        <w:tblLayout w:type="fixed"/>
        <w:tblLook w:val="00A0" w:firstRow="1" w:lastRow="0" w:firstColumn="1" w:lastColumn="0" w:noHBand="0" w:noVBand="0"/>
      </w:tblPr>
      <w:tblGrid>
        <w:gridCol w:w="4536"/>
        <w:gridCol w:w="5613"/>
      </w:tblGrid>
      <w:tr w:rsidR="008606E7" w:rsidRPr="00B22DEE" w14:paraId="4BF3B631" w14:textId="77777777" w:rsidTr="0028096A">
        <w:tc>
          <w:tcPr>
            <w:tcW w:w="4536" w:type="dxa"/>
            <w:tcBorders>
              <w:bottom w:val="single" w:sz="4" w:space="0" w:color="auto"/>
            </w:tcBorders>
            <w:shd w:val="clear" w:color="auto" w:fill="FFFFFF" w:themeFill="background1"/>
          </w:tcPr>
          <w:p w14:paraId="0843B88F" w14:textId="77777777" w:rsidR="008606E7" w:rsidRPr="00B22DEE" w:rsidRDefault="008606E7" w:rsidP="00E37E34">
            <w:pPr>
              <w:pStyle w:val="Heading3"/>
            </w:pPr>
            <w:r w:rsidRPr="00B22DEE">
              <w:t xml:space="preserve">Text </w:t>
            </w:r>
            <w:r>
              <w:t xml:space="preserve">structure and </w:t>
            </w:r>
            <w:r w:rsidRPr="00B22DEE">
              <w:t>features</w:t>
            </w:r>
          </w:p>
        </w:tc>
        <w:tc>
          <w:tcPr>
            <w:tcW w:w="5613" w:type="dxa"/>
            <w:tcBorders>
              <w:bottom w:val="single" w:sz="4" w:space="0" w:color="auto"/>
            </w:tcBorders>
            <w:shd w:val="clear" w:color="auto" w:fill="FFFFFF" w:themeFill="background1"/>
          </w:tcPr>
          <w:p w14:paraId="290BFCF3" w14:textId="77777777" w:rsidR="008606E7" w:rsidRPr="00B22DEE" w:rsidRDefault="008606E7" w:rsidP="00E37E34">
            <w:pPr>
              <w:pStyle w:val="Heading3"/>
            </w:pPr>
            <w:r>
              <w:t>Requiring students to:</w:t>
            </w:r>
          </w:p>
        </w:tc>
      </w:tr>
      <w:tr w:rsidR="008606E7" w:rsidRPr="00C95681" w14:paraId="73173B26" w14:textId="77777777" w:rsidTr="00227283">
        <w:trPr>
          <w:trHeight w:val="2496"/>
        </w:trPr>
        <w:tc>
          <w:tcPr>
            <w:tcW w:w="4536" w:type="dxa"/>
            <w:shd w:val="clear" w:color="auto" w:fill="F8F0E4"/>
          </w:tcPr>
          <w:p w14:paraId="21263F1F" w14:textId="6B760375" w:rsidR="006E61AB" w:rsidRPr="00C95681" w:rsidRDefault="006E61AB" w:rsidP="00AC560B">
            <w:pPr>
              <w:pStyle w:val="TSMtextbullets"/>
              <w:spacing w:before="120"/>
              <w:ind w:left="284" w:hanging="284"/>
            </w:pPr>
            <w:r w:rsidRPr="00C95681">
              <w:rPr>
                <w:lang w:bidi="x-none"/>
              </w:rPr>
              <w:t>Implied information or ideas</w:t>
            </w:r>
            <w:r w:rsidR="00C40129" w:rsidRPr="00C95681">
              <w:rPr>
                <w:lang w:bidi="x-none"/>
              </w:rPr>
              <w:br/>
            </w:r>
            <w:r w:rsidR="003C06D4" w:rsidRPr="00C95681">
              <w:rPr>
                <w:i/>
                <w:iCs/>
              </w:rPr>
              <w:t xml:space="preserve">Aunty </w:t>
            </w:r>
            <w:proofErr w:type="spellStart"/>
            <w:r w:rsidR="003C06D4" w:rsidRPr="00C95681">
              <w:rPr>
                <w:i/>
                <w:iCs/>
              </w:rPr>
              <w:t>Api‘i</w:t>
            </w:r>
            <w:proofErr w:type="spellEnd"/>
            <w:r w:rsidR="003C06D4" w:rsidRPr="00C95681">
              <w:rPr>
                <w:i/>
                <w:iCs/>
              </w:rPr>
              <w:t xml:space="preserve"> and Aunty </w:t>
            </w:r>
            <w:proofErr w:type="spellStart"/>
            <w:r w:rsidR="003C06D4" w:rsidRPr="00C95681">
              <w:rPr>
                <w:i/>
                <w:iCs/>
              </w:rPr>
              <w:t>Akaiti</w:t>
            </w:r>
            <w:proofErr w:type="spellEnd"/>
            <w:r w:rsidR="003C06D4" w:rsidRPr="00C95681">
              <w:rPr>
                <w:i/>
                <w:iCs/>
              </w:rPr>
              <w:t xml:space="preserve"> are at the kitchen table, sheets of newspaper spread </w:t>
            </w:r>
            <w:r w:rsidR="00796B82">
              <w:rPr>
                <w:i/>
                <w:iCs/>
              </w:rPr>
              <w:t>in front of</w:t>
            </w:r>
            <w:r w:rsidR="00796B82" w:rsidRPr="00C95681">
              <w:rPr>
                <w:i/>
                <w:iCs/>
              </w:rPr>
              <w:t xml:space="preserve"> </w:t>
            </w:r>
            <w:r w:rsidR="003C06D4" w:rsidRPr="00C95681">
              <w:rPr>
                <w:i/>
                <w:iCs/>
              </w:rPr>
              <w:t>them. They’re laughing and telling stories about Mum and the olden days.</w:t>
            </w:r>
            <w:r w:rsidRPr="00C95681">
              <w:rPr>
                <w:i/>
                <w:iCs/>
              </w:rPr>
              <w:t xml:space="preserve"> </w:t>
            </w:r>
            <w:r w:rsidR="00796B82">
              <w:rPr>
                <w:i/>
                <w:iCs/>
              </w:rPr>
              <w:br/>
            </w:r>
            <w:r w:rsidRPr="00C95681">
              <w:rPr>
                <w:i/>
                <w:iCs/>
              </w:rPr>
              <w:t>I’m meant to be vacuuming, but the vacuum cleaner is kept in Mum and Dad’s room, and I haven’t been in there since Sunday night.</w:t>
            </w:r>
          </w:p>
          <w:p w14:paraId="4A1FFC42" w14:textId="4B398D4F" w:rsidR="00594E0E" w:rsidRPr="00C95681" w:rsidRDefault="006E61AB" w:rsidP="00AC560B">
            <w:pPr>
              <w:pStyle w:val="TSMtextbullets"/>
              <w:ind w:left="284" w:hanging="284"/>
            </w:pPr>
            <w:r w:rsidRPr="00C95681">
              <w:t>Flashbacks or time shifts</w:t>
            </w:r>
            <w:r w:rsidR="00DF54C7" w:rsidRPr="00C95681">
              <w:br/>
            </w:r>
            <w:r w:rsidRPr="00C95681">
              <w:rPr>
                <w:i/>
                <w:iCs/>
              </w:rPr>
              <w:t>I look up. My aunties aren’t there anymore; it’s just Mum and me. She’s smiling. She holds her hand high to show off a long, trailing piece of skin. Mine has snapped and dropped on the paper</w:t>
            </w:r>
            <w:r w:rsidR="00C40129" w:rsidRPr="00C95681">
              <w:rPr>
                <w:i/>
                <w:iCs/>
                <w:lang w:val="en-GB"/>
              </w:rPr>
              <w:t>.</w:t>
            </w:r>
            <w:r w:rsidR="00C40129" w:rsidRPr="00C95681">
              <w:rPr>
                <w:lang w:val="en-GB"/>
              </w:rPr>
              <w:t xml:space="preserve"> </w:t>
            </w:r>
          </w:p>
        </w:tc>
        <w:tc>
          <w:tcPr>
            <w:tcW w:w="5613" w:type="dxa"/>
            <w:shd w:val="clear" w:color="auto" w:fill="F8F0E4"/>
          </w:tcPr>
          <w:p w14:paraId="0FA8910E" w14:textId="0FE07729" w:rsidR="006E61AB" w:rsidRPr="00C95681" w:rsidRDefault="006E61AB" w:rsidP="00AC560B">
            <w:pPr>
              <w:pStyle w:val="TSMtextbullets"/>
              <w:spacing w:before="120"/>
              <w:ind w:left="287" w:hanging="287"/>
              <w:rPr>
                <w:szCs w:val="17"/>
              </w:rPr>
            </w:pPr>
            <w:r w:rsidRPr="00C95681">
              <w:rPr>
                <w:lang w:val="mi-NZ"/>
              </w:rPr>
              <w:t xml:space="preserve">use the context, other information in the text, and </w:t>
            </w:r>
            <w:r w:rsidRPr="00C95681">
              <w:rPr>
                <w:iCs/>
                <w:szCs w:val="17"/>
                <w:lang w:val="mi-NZ"/>
              </w:rPr>
              <w:t>prior knowledge to</w:t>
            </w:r>
            <w:r w:rsidR="005B743F">
              <w:rPr>
                <w:iCs/>
                <w:szCs w:val="17"/>
                <w:lang w:val="mi-NZ"/>
              </w:rPr>
              <w:t xml:space="preserve"> understand what isn’t being explicitly stated</w:t>
            </w:r>
            <w:r w:rsidRPr="00C95681">
              <w:rPr>
                <w:iCs/>
                <w:szCs w:val="17"/>
                <w:lang w:val="mi-NZ"/>
              </w:rPr>
              <w:t xml:space="preserve">, for example, use the </w:t>
            </w:r>
            <w:r w:rsidRPr="00C95681">
              <w:rPr>
                <w:lang w:val="mi-NZ"/>
              </w:rPr>
              <w:t>text reference that the narrator hasn’t been in her parents’ room since Sunday night to infer that was when her mother died</w:t>
            </w:r>
          </w:p>
          <w:p w14:paraId="42CCAEDF" w14:textId="2FEDD780" w:rsidR="006E61AB" w:rsidRPr="00C95681" w:rsidRDefault="00C440DD" w:rsidP="00AC560B">
            <w:pPr>
              <w:pStyle w:val="TSMtextbullets"/>
              <w:numPr>
                <w:ilvl w:val="0"/>
                <w:numId w:val="0"/>
              </w:numPr>
              <w:ind w:left="287" w:hanging="287"/>
              <w:rPr>
                <w:szCs w:val="17"/>
              </w:rPr>
            </w:pPr>
            <w:r w:rsidRPr="00C95681">
              <w:rPr>
                <w:szCs w:val="17"/>
              </w:rPr>
              <w:br/>
            </w:r>
            <w:r w:rsidRPr="00C95681">
              <w:rPr>
                <w:szCs w:val="17"/>
              </w:rPr>
              <w:br/>
            </w:r>
          </w:p>
          <w:p w14:paraId="3382DF17" w14:textId="2A06C2C6" w:rsidR="006E61AB" w:rsidRPr="00C95681" w:rsidRDefault="00C440DD" w:rsidP="00AC560B">
            <w:pPr>
              <w:pStyle w:val="TSMtextbullets"/>
              <w:ind w:left="287" w:hanging="287"/>
            </w:pPr>
            <w:r w:rsidRPr="00C95681">
              <w:rPr>
                <w:bCs/>
                <w:iCs/>
              </w:rPr>
              <w:t xml:space="preserve">use the clues in the story so far to confirm that the mother has died and to then infer that her </w:t>
            </w:r>
            <w:proofErr w:type="spellStart"/>
            <w:r w:rsidRPr="00C95681">
              <w:rPr>
                <w:bCs/>
                <w:iCs/>
              </w:rPr>
              <w:t>prescence</w:t>
            </w:r>
            <w:proofErr w:type="spellEnd"/>
            <w:r w:rsidRPr="00C95681">
              <w:rPr>
                <w:bCs/>
                <w:iCs/>
              </w:rPr>
              <w:t xml:space="preserve"> is imaginary</w:t>
            </w:r>
            <w:r w:rsidR="00D60AF3" w:rsidRPr="00C95681">
              <w:rPr>
                <w:bCs/>
                <w:iCs/>
              </w:rPr>
              <w:t>.</w:t>
            </w:r>
          </w:p>
          <w:p w14:paraId="0D614012" w14:textId="77777777" w:rsidR="006E61AB" w:rsidRPr="00C95681" w:rsidRDefault="006E61AB" w:rsidP="00C440DD">
            <w:pPr>
              <w:pStyle w:val="TSMtextbullets"/>
              <w:numPr>
                <w:ilvl w:val="0"/>
                <w:numId w:val="0"/>
              </w:numPr>
              <w:ind w:left="473"/>
            </w:pPr>
          </w:p>
          <w:p w14:paraId="287A3385" w14:textId="0AC7405B" w:rsidR="006310CD" w:rsidRPr="00C95681" w:rsidRDefault="006310CD" w:rsidP="00C440DD">
            <w:pPr>
              <w:pStyle w:val="TSMtextbullets"/>
              <w:numPr>
                <w:ilvl w:val="0"/>
                <w:numId w:val="0"/>
              </w:numPr>
            </w:pPr>
          </w:p>
        </w:tc>
      </w:tr>
    </w:tbl>
    <w:p w14:paraId="5D4505BB" w14:textId="3AF12A8B" w:rsidR="00A8777B" w:rsidRPr="00C95681" w:rsidRDefault="00A8777B" w:rsidP="00DB30A8">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C95681" w14:paraId="78DC411C" w14:textId="77777777" w:rsidTr="005B595D">
        <w:tc>
          <w:tcPr>
            <w:tcW w:w="10149" w:type="dxa"/>
            <w:gridSpan w:val="2"/>
            <w:tcBorders>
              <w:bottom w:val="single" w:sz="4" w:space="0" w:color="00344D"/>
            </w:tcBorders>
            <w:shd w:val="clear" w:color="auto" w:fill="FFFFFF" w:themeFill="background1"/>
          </w:tcPr>
          <w:p w14:paraId="3BF9CA8C" w14:textId="77777777" w:rsidR="002C795E" w:rsidRPr="00C95681" w:rsidRDefault="00AE31C8" w:rsidP="00B42012">
            <w:pPr>
              <w:pStyle w:val="Heading3"/>
            </w:pPr>
            <w:r w:rsidRPr="00C95681">
              <w:t>Vocabulary</w:t>
            </w:r>
          </w:p>
        </w:tc>
      </w:tr>
      <w:tr w:rsidR="00A8777B" w:rsidRPr="00C95681" w14:paraId="01319128" w14:textId="77777777" w:rsidTr="00EB4E7E">
        <w:tc>
          <w:tcPr>
            <w:tcW w:w="3119" w:type="dxa"/>
            <w:tcBorders>
              <w:top w:val="single" w:sz="4" w:space="0" w:color="00344D"/>
              <w:bottom w:val="nil"/>
              <w:right w:val="nil"/>
            </w:tcBorders>
            <w:shd w:val="clear" w:color="auto" w:fill="F8F0E4"/>
          </w:tcPr>
          <w:p w14:paraId="34BAD0B9" w14:textId="43316275" w:rsidR="00B56098" w:rsidRPr="00C95681" w:rsidRDefault="00A40BDE" w:rsidP="00AE31C8">
            <w:pPr>
              <w:pStyle w:val="TSMtext"/>
            </w:pPr>
            <w:r w:rsidRPr="00C95681">
              <w:t>Possibly challenging words</w:t>
            </w:r>
          </w:p>
        </w:tc>
        <w:tc>
          <w:tcPr>
            <w:tcW w:w="7030" w:type="dxa"/>
            <w:tcBorders>
              <w:top w:val="single" w:sz="4" w:space="0" w:color="00344D"/>
              <w:left w:val="nil"/>
              <w:bottom w:val="nil"/>
            </w:tcBorders>
            <w:shd w:val="clear" w:color="auto" w:fill="F8F0E4"/>
          </w:tcPr>
          <w:p w14:paraId="7DE6254A" w14:textId="606BF685" w:rsidR="00A8777B" w:rsidRPr="00C95681" w:rsidRDefault="00796B82" w:rsidP="00AC560B">
            <w:pPr>
              <w:spacing w:after="120"/>
              <w:ind w:left="176"/>
              <w:rPr>
                <w:rFonts w:ascii="Arial" w:hAnsi="Arial"/>
                <w:bCs/>
                <w:iCs/>
                <w:sz w:val="17"/>
                <w:szCs w:val="17"/>
              </w:rPr>
            </w:pPr>
            <w:r w:rsidRPr="00C95681">
              <w:rPr>
                <w:rFonts w:ascii="Arial" w:hAnsi="Arial"/>
                <w:bCs/>
                <w:iCs/>
                <w:sz w:val="17"/>
                <w:szCs w:val="17"/>
              </w:rPr>
              <w:t>smothers,</w:t>
            </w:r>
            <w:r w:rsidR="0031339F" w:rsidRPr="00C95681">
              <w:rPr>
                <w:rFonts w:ascii="Arial" w:eastAsia="Arial" w:hAnsi="Arial"/>
                <w:sz w:val="17"/>
                <w:szCs w:val="17"/>
              </w:rPr>
              <w:t xml:space="preserve"> </w:t>
            </w:r>
            <w:proofErr w:type="spellStart"/>
            <w:r w:rsidR="0031339F" w:rsidRPr="00C95681">
              <w:rPr>
                <w:rFonts w:ascii="Arial" w:eastAsia="Arial" w:hAnsi="Arial"/>
                <w:sz w:val="17"/>
                <w:szCs w:val="17"/>
              </w:rPr>
              <w:t>umu</w:t>
            </w:r>
            <w:proofErr w:type="spellEnd"/>
            <w:r w:rsidR="0031339F" w:rsidRPr="00C95681">
              <w:rPr>
                <w:rFonts w:ascii="Arial" w:eastAsia="Arial" w:hAnsi="Arial"/>
                <w:sz w:val="17"/>
                <w:szCs w:val="17"/>
              </w:rPr>
              <w:t xml:space="preserve"> pit,</w:t>
            </w:r>
            <w:r w:rsidRPr="00C95681">
              <w:rPr>
                <w:rFonts w:ascii="Arial" w:hAnsi="Arial"/>
                <w:bCs/>
                <w:iCs/>
                <w:sz w:val="17"/>
                <w:szCs w:val="17"/>
              </w:rPr>
              <w:t xml:space="preserve"> </w:t>
            </w:r>
            <w:r w:rsidR="00BD628E">
              <w:rPr>
                <w:rFonts w:ascii="Arial" w:hAnsi="Arial"/>
                <w:bCs/>
                <w:iCs/>
                <w:sz w:val="17"/>
                <w:szCs w:val="17"/>
              </w:rPr>
              <w:t>ornaments, mantelpiece,</w:t>
            </w:r>
            <w:r w:rsidR="0031339F">
              <w:rPr>
                <w:rFonts w:ascii="Arial" w:hAnsi="Arial"/>
                <w:bCs/>
                <w:iCs/>
                <w:sz w:val="17"/>
                <w:szCs w:val="17"/>
              </w:rPr>
              <w:t xml:space="preserve"> r</w:t>
            </w:r>
            <w:r w:rsidR="0031339F" w:rsidRPr="00C95681">
              <w:rPr>
                <w:rFonts w:ascii="Arial" w:eastAsia="Arial" w:hAnsi="Arial"/>
                <w:sz w:val="17"/>
                <w:szCs w:val="17"/>
              </w:rPr>
              <w:t>osary,</w:t>
            </w:r>
            <w:r w:rsidR="00BD628E">
              <w:rPr>
                <w:rFonts w:ascii="Arial" w:hAnsi="Arial"/>
                <w:bCs/>
                <w:iCs/>
                <w:sz w:val="17"/>
                <w:szCs w:val="17"/>
              </w:rPr>
              <w:t xml:space="preserve"> </w:t>
            </w:r>
            <w:r w:rsidR="00C440DD" w:rsidRPr="00C95681">
              <w:rPr>
                <w:rFonts w:ascii="Arial" w:hAnsi="Arial"/>
                <w:bCs/>
                <w:iCs/>
                <w:sz w:val="17"/>
                <w:szCs w:val="17"/>
              </w:rPr>
              <w:t xml:space="preserve">geometric, intricate, </w:t>
            </w:r>
            <w:r w:rsidR="0031339F">
              <w:rPr>
                <w:rFonts w:ascii="Arial" w:eastAsia="Arial" w:hAnsi="Arial"/>
                <w:sz w:val="17"/>
                <w:szCs w:val="17"/>
              </w:rPr>
              <w:t xml:space="preserve">crook, barely, bustling, </w:t>
            </w:r>
            <w:proofErr w:type="spellStart"/>
            <w:r w:rsidR="004905A7" w:rsidRPr="00C95681">
              <w:rPr>
                <w:rFonts w:ascii="Arial" w:eastAsia="Arial" w:hAnsi="Arial"/>
                <w:sz w:val="17"/>
                <w:szCs w:val="17"/>
              </w:rPr>
              <w:t>k</w:t>
            </w:r>
            <w:r w:rsidR="00317B76" w:rsidRPr="00AD6750">
              <w:rPr>
                <w:iCs/>
                <w:szCs w:val="17"/>
              </w:rPr>
              <w:t>ī</w:t>
            </w:r>
            <w:r w:rsidR="004905A7" w:rsidRPr="00C95681">
              <w:rPr>
                <w:rFonts w:ascii="Arial" w:eastAsia="Arial" w:hAnsi="Arial"/>
                <w:sz w:val="17"/>
                <w:szCs w:val="17"/>
              </w:rPr>
              <w:t>kau</w:t>
            </w:r>
            <w:proofErr w:type="spellEnd"/>
            <w:r w:rsidR="004905A7">
              <w:rPr>
                <w:rFonts w:ascii="Arial" w:eastAsia="Arial" w:hAnsi="Arial"/>
                <w:sz w:val="17"/>
                <w:szCs w:val="17"/>
              </w:rPr>
              <w:t xml:space="preserve">, </w:t>
            </w:r>
            <w:proofErr w:type="spellStart"/>
            <w:r w:rsidR="004905A7">
              <w:rPr>
                <w:rFonts w:ascii="Arial" w:eastAsia="Arial" w:hAnsi="Arial"/>
                <w:sz w:val="17"/>
                <w:szCs w:val="17"/>
              </w:rPr>
              <w:t>maine</w:t>
            </w:r>
            <w:r w:rsidR="00317B76">
              <w:rPr>
                <w:rFonts w:ascii="Arial" w:eastAsia="Arial" w:hAnsi="Arial"/>
                <w:sz w:val="17"/>
                <w:szCs w:val="17"/>
              </w:rPr>
              <w:t>s</w:t>
            </w:r>
            <w:r w:rsidR="004905A7">
              <w:rPr>
                <w:rFonts w:ascii="Arial" w:eastAsia="Arial" w:hAnsi="Arial"/>
                <w:sz w:val="17"/>
                <w:szCs w:val="17"/>
              </w:rPr>
              <w:t>e</w:t>
            </w:r>
            <w:proofErr w:type="spellEnd"/>
            <w:r w:rsidR="004905A7">
              <w:rPr>
                <w:rFonts w:ascii="Arial" w:eastAsia="Arial" w:hAnsi="Arial"/>
                <w:sz w:val="17"/>
                <w:szCs w:val="17"/>
              </w:rPr>
              <w:t>,</w:t>
            </w:r>
            <w:r w:rsidR="0031339F">
              <w:rPr>
                <w:rFonts w:ascii="Arial" w:hAnsi="Arial"/>
                <w:bCs/>
                <w:iCs/>
                <w:sz w:val="17"/>
                <w:szCs w:val="17"/>
              </w:rPr>
              <w:t xml:space="preserve"> </w:t>
            </w:r>
            <w:r w:rsidR="00C440DD" w:rsidRPr="00C95681">
              <w:rPr>
                <w:rFonts w:ascii="Arial" w:hAnsi="Arial"/>
                <w:bCs/>
                <w:iCs/>
                <w:sz w:val="17"/>
                <w:szCs w:val="17"/>
              </w:rPr>
              <w:t xml:space="preserve">sanitary, </w:t>
            </w:r>
            <w:r w:rsidR="0031339F">
              <w:rPr>
                <w:rFonts w:ascii="Arial" w:eastAsia="Arial" w:hAnsi="Arial"/>
                <w:sz w:val="17"/>
                <w:szCs w:val="17"/>
              </w:rPr>
              <w:t xml:space="preserve">pry, </w:t>
            </w:r>
            <w:r w:rsidR="0031339F" w:rsidRPr="00C95681">
              <w:rPr>
                <w:rFonts w:ascii="Arial" w:hAnsi="Arial"/>
                <w:bCs/>
                <w:iCs/>
                <w:sz w:val="17"/>
                <w:szCs w:val="17"/>
              </w:rPr>
              <w:t>christen</w:t>
            </w:r>
            <w:r w:rsidR="0031339F">
              <w:rPr>
                <w:rFonts w:ascii="Arial" w:hAnsi="Arial"/>
                <w:bCs/>
                <w:iCs/>
                <w:sz w:val="17"/>
                <w:szCs w:val="17"/>
              </w:rPr>
              <w:t>ed</w:t>
            </w:r>
            <w:r w:rsidR="0031339F" w:rsidRPr="00C95681">
              <w:rPr>
                <w:rFonts w:ascii="Arial" w:hAnsi="Arial"/>
                <w:bCs/>
                <w:iCs/>
                <w:sz w:val="17"/>
                <w:szCs w:val="17"/>
              </w:rPr>
              <w:t>,</w:t>
            </w:r>
            <w:r w:rsidR="0031339F">
              <w:rPr>
                <w:rFonts w:ascii="Arial" w:hAnsi="Arial"/>
                <w:bCs/>
                <w:iCs/>
                <w:sz w:val="17"/>
                <w:szCs w:val="17"/>
              </w:rPr>
              <w:t xml:space="preserve"> </w:t>
            </w:r>
            <w:r w:rsidR="00C440DD" w:rsidRPr="00C95681">
              <w:rPr>
                <w:rFonts w:ascii="Arial" w:hAnsi="Arial"/>
                <w:bCs/>
                <w:iCs/>
                <w:sz w:val="17"/>
                <w:szCs w:val="17"/>
              </w:rPr>
              <w:t>bickering</w:t>
            </w:r>
            <w:r w:rsidR="00982EAC" w:rsidRPr="00C95681">
              <w:rPr>
                <w:rFonts w:ascii="Arial" w:eastAsia="Arial" w:hAnsi="Arial"/>
                <w:sz w:val="17"/>
                <w:szCs w:val="17"/>
              </w:rPr>
              <w:t xml:space="preserve"> </w:t>
            </w:r>
          </w:p>
        </w:tc>
      </w:tr>
    </w:tbl>
    <w:p w14:paraId="2DE620D6" w14:textId="0792A33F" w:rsidR="00A8777B" w:rsidRDefault="00A8777B" w:rsidP="00031661">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C16D2A" w:rsidRPr="005B595D" w14:paraId="718C487E" w14:textId="77777777" w:rsidTr="00AA1A56">
        <w:tc>
          <w:tcPr>
            <w:tcW w:w="10149" w:type="dxa"/>
            <w:tcBorders>
              <w:bottom w:val="single" w:sz="4" w:space="0" w:color="00344D"/>
            </w:tcBorders>
            <w:shd w:val="clear" w:color="auto" w:fill="FFFFFF" w:themeFill="background1"/>
          </w:tcPr>
          <w:p w14:paraId="708676E6" w14:textId="1A12256E" w:rsidR="00C16D2A" w:rsidRPr="00E37E34" w:rsidRDefault="00CD41F4" w:rsidP="00B42012">
            <w:pPr>
              <w:pStyle w:val="Heading3"/>
            </w:pPr>
            <w:r w:rsidRPr="00E37E34">
              <w:t xml:space="preserve">Helpful </w:t>
            </w:r>
            <w:r w:rsidRPr="00B42012">
              <w:t>prior</w:t>
            </w:r>
            <w:r w:rsidRPr="00E37E34">
              <w:t xml:space="preserve"> knowledge</w:t>
            </w:r>
            <w:r w:rsidR="00584339">
              <w:t xml:space="preserve"> </w:t>
            </w:r>
            <w:r w:rsidR="00786D74" w:rsidRPr="00A17573">
              <w:t>(pre-reading and introducing the text)</w:t>
            </w:r>
          </w:p>
        </w:tc>
      </w:tr>
      <w:tr w:rsidR="00227283" w:rsidRPr="00227283" w14:paraId="18F78E1C" w14:textId="77777777" w:rsidTr="00AA1A56">
        <w:tc>
          <w:tcPr>
            <w:tcW w:w="10149" w:type="dxa"/>
            <w:tcBorders>
              <w:top w:val="single" w:sz="4" w:space="0" w:color="00344D"/>
              <w:bottom w:val="nil"/>
            </w:tcBorders>
            <w:shd w:val="clear" w:color="auto" w:fill="F8F0E4"/>
          </w:tcPr>
          <w:p w14:paraId="7C3AB64A" w14:textId="77777777" w:rsidR="00ED1FC2" w:rsidRPr="00ED1FC2" w:rsidRDefault="00ED1FC2" w:rsidP="00ED1FC2">
            <w:pPr>
              <w:pStyle w:val="TSMtextbullets"/>
              <w:ind w:left="284" w:hanging="284"/>
            </w:pPr>
            <w:r w:rsidRPr="003C06D4">
              <w:rPr>
                <w:bCs/>
                <w:iCs/>
              </w:rPr>
              <w:t>Some understanding of loss and grief after the death of a loved one</w:t>
            </w:r>
          </w:p>
          <w:p w14:paraId="0E843B32" w14:textId="77777777" w:rsidR="00ED1FC2" w:rsidRDefault="00ED1FC2" w:rsidP="00ED1FC2">
            <w:pPr>
              <w:pStyle w:val="TSMtextbullets"/>
              <w:ind w:left="284" w:hanging="284"/>
            </w:pPr>
            <w:r w:rsidRPr="003C06D4">
              <w:rPr>
                <w:bCs/>
                <w:iCs/>
              </w:rPr>
              <w:t>Some knowledge of emotional and physical changes experienced in puberty</w:t>
            </w:r>
            <w:r w:rsidRPr="003C06D4">
              <w:t xml:space="preserve"> </w:t>
            </w:r>
          </w:p>
          <w:p w14:paraId="4AF319AB" w14:textId="26C866BA" w:rsidR="003C06D4" w:rsidRPr="003C06D4" w:rsidRDefault="00D23299" w:rsidP="00ED1FC2">
            <w:pPr>
              <w:pStyle w:val="TSMtextbullets"/>
              <w:ind w:left="284" w:hanging="284"/>
            </w:pPr>
            <w:r w:rsidRPr="00D23299">
              <w:t>U</w:t>
            </w:r>
            <w:r w:rsidR="007E4C4D">
              <w:t xml:space="preserve">nderstanding that </w:t>
            </w:r>
            <w:r>
              <w:t xml:space="preserve">some </w:t>
            </w:r>
            <w:r w:rsidR="003C06D4" w:rsidRPr="003C06D4">
              <w:t>Pa</w:t>
            </w:r>
            <w:r w:rsidR="00950A45">
              <w:t>cific</w:t>
            </w:r>
            <w:r w:rsidR="003C06D4" w:rsidRPr="003C06D4">
              <w:t xml:space="preserve"> culture</w:t>
            </w:r>
            <w:r w:rsidR="00D60AF3">
              <w:t>s</w:t>
            </w:r>
            <w:r w:rsidR="003C06D4" w:rsidRPr="003C06D4">
              <w:t xml:space="preserve"> </w:t>
            </w:r>
            <w:r>
              <w:t>have</w:t>
            </w:r>
            <w:r w:rsidR="003C06D4" w:rsidRPr="003C06D4">
              <w:t xml:space="preserve"> strong religious and family ties</w:t>
            </w:r>
          </w:p>
          <w:p w14:paraId="73518210" w14:textId="1C28CBAA" w:rsidR="00CD41F4" w:rsidRPr="00227283" w:rsidRDefault="007E4C4D" w:rsidP="00ED1FC2">
            <w:pPr>
              <w:pStyle w:val="TSMtextbullets"/>
              <w:ind w:left="284" w:hanging="284"/>
            </w:pPr>
            <w:r>
              <w:rPr>
                <w:bCs/>
                <w:iCs/>
              </w:rPr>
              <w:t>Knowledge that d</w:t>
            </w:r>
            <w:r w:rsidR="005B743F" w:rsidRPr="003C06D4">
              <w:rPr>
                <w:bCs/>
                <w:iCs/>
              </w:rPr>
              <w:t xml:space="preserve">eath and funerals </w:t>
            </w:r>
            <w:r w:rsidR="005B743F">
              <w:rPr>
                <w:bCs/>
                <w:iCs/>
              </w:rPr>
              <w:t>involve specific rituals</w:t>
            </w:r>
            <w:r w:rsidR="00C532E3">
              <w:rPr>
                <w:bCs/>
                <w:iCs/>
              </w:rPr>
              <w:t>.</w:t>
            </w:r>
          </w:p>
        </w:tc>
      </w:tr>
    </w:tbl>
    <w:p w14:paraId="267B8958" w14:textId="77777777" w:rsidR="00AC560B" w:rsidRDefault="00AC560B" w:rsidP="00031661">
      <w:pPr>
        <w:pStyle w:val="Heading2"/>
        <w:spacing w:after="120"/>
      </w:pPr>
    </w:p>
    <w:p w14:paraId="71C49C42" w14:textId="77777777" w:rsidR="00AC560B" w:rsidRDefault="00AC560B">
      <w:pPr>
        <w:spacing w:before="0" w:line="240" w:lineRule="auto"/>
        <w:rPr>
          <w:rFonts w:ascii="Arial" w:hAnsi="Arial"/>
          <w:b/>
          <w:bCs/>
          <w:color w:val="00344D"/>
          <w:spacing w:val="-3"/>
          <w:position w:val="1"/>
          <w:sz w:val="26"/>
          <w:szCs w:val="30"/>
        </w:rPr>
      </w:pPr>
      <w:r>
        <w:br w:type="page"/>
      </w:r>
    </w:p>
    <w:p w14:paraId="6C138A08" w14:textId="6C50C5E4" w:rsidR="006C5872" w:rsidRPr="00013CF4" w:rsidRDefault="006C5872" w:rsidP="00031661">
      <w:pPr>
        <w:pStyle w:val="Heading2"/>
        <w:spacing w:after="120"/>
      </w:pPr>
      <w:r w:rsidRPr="00013CF4">
        <w:lastRenderedPageBreak/>
        <w:t xml:space="preserve">Possible reading </w:t>
      </w:r>
      <w:r w:rsidR="00EF1284" w:rsidRPr="00013CF4">
        <w:t xml:space="preserve">and writing </w:t>
      </w:r>
      <w:r w:rsidRPr="00013CF4">
        <w:t>purposes</w:t>
      </w:r>
    </w:p>
    <w:p w14:paraId="70260F86" w14:textId="6984F1FA" w:rsidR="00555C15" w:rsidRPr="00C8017D" w:rsidRDefault="00555C15" w:rsidP="00AC560B">
      <w:pPr>
        <w:pStyle w:val="TSMtextbullets"/>
        <w:ind w:left="284" w:hanging="284"/>
      </w:pPr>
      <w:r w:rsidRPr="00C8017D">
        <w:t xml:space="preserve">Find out how </w:t>
      </w:r>
      <w:r>
        <w:t xml:space="preserve">her </w:t>
      </w:r>
      <w:r w:rsidRPr="00C8017D">
        <w:t xml:space="preserve">aunties support the main character </w:t>
      </w:r>
      <w:r>
        <w:t xml:space="preserve">to </w:t>
      </w:r>
      <w:r w:rsidRPr="00C8017D">
        <w:t>deal with challenging situations</w:t>
      </w:r>
    </w:p>
    <w:p w14:paraId="7F2E7A9E" w14:textId="1109347D" w:rsidR="00555C15" w:rsidRPr="00C8017D" w:rsidRDefault="00555C15" w:rsidP="00AC560B">
      <w:pPr>
        <w:pStyle w:val="TSMtextbullets"/>
        <w:ind w:left="284" w:hanging="284"/>
      </w:pPr>
      <w:r w:rsidRPr="00C8017D">
        <w:t xml:space="preserve">Identify </w:t>
      </w:r>
      <w:r w:rsidR="000324AE">
        <w:t xml:space="preserve">and think critically about </w:t>
      </w:r>
      <w:r w:rsidRPr="00C8017D">
        <w:t>how the writer portrays the characters authentically and realistically</w:t>
      </w:r>
    </w:p>
    <w:p w14:paraId="3522F1D1" w14:textId="3E982081" w:rsidR="00555C15" w:rsidRPr="00982EAC" w:rsidRDefault="00555C15" w:rsidP="00AC560B">
      <w:pPr>
        <w:pStyle w:val="TSMtextbullets"/>
        <w:ind w:left="284" w:hanging="284"/>
      </w:pPr>
      <w:r w:rsidRPr="00C8017D">
        <w:t xml:space="preserve">Analyse the </w:t>
      </w:r>
      <w:r w:rsidR="00AE12FB">
        <w:t xml:space="preserve">language choices the author made and </w:t>
      </w:r>
      <w:r w:rsidR="00F70C59">
        <w:t xml:space="preserve">describe </w:t>
      </w:r>
      <w:r w:rsidR="00AE12FB">
        <w:t xml:space="preserve">the impact on </w:t>
      </w:r>
      <w:r w:rsidRPr="00C8017D">
        <w:t>the reader</w:t>
      </w:r>
      <w:r w:rsidR="001E293A">
        <w:t>.</w:t>
      </w:r>
    </w:p>
    <w:p w14:paraId="01BDB6D3" w14:textId="6EDA7170" w:rsidR="00784B03" w:rsidRPr="000751AB" w:rsidRDefault="00784B03" w:rsidP="00674FD2">
      <w:pPr>
        <w:pStyle w:val="TSMtext"/>
        <w:rPr>
          <w:b/>
          <w:bCs/>
          <w:color w:val="000000" w:themeColor="text1"/>
          <w:szCs w:val="17"/>
        </w:rPr>
      </w:pPr>
      <w:r w:rsidRPr="000751AB">
        <w:rPr>
          <w:color w:val="000000" w:themeColor="text1"/>
          <w:szCs w:val="17"/>
        </w:rPr>
        <w:t xml:space="preserve">See </w:t>
      </w:r>
      <w:r w:rsidRPr="000751AB">
        <w:rPr>
          <w:i/>
          <w:iCs/>
          <w:color w:val="000000" w:themeColor="text1"/>
          <w:szCs w:val="17"/>
        </w:rPr>
        <w:t xml:space="preserve">Effective Literacy Practice in Years 5–8 </w:t>
      </w:r>
      <w:r w:rsidRPr="000751AB">
        <w:rPr>
          <w:color w:val="000000" w:themeColor="text1"/>
          <w:szCs w:val="17"/>
        </w:rPr>
        <w:t>for information about teaching comprehension strategies (</w:t>
      </w:r>
      <w:hyperlink r:id="rId13" w:history="1">
        <w:r w:rsidRPr="000751AB">
          <w:rPr>
            <w:rStyle w:val="Hyperlink"/>
            <w:color w:val="000000" w:themeColor="text1"/>
            <w:szCs w:val="17"/>
          </w:rPr>
          <w:t>Teaching comprehension</w:t>
        </w:r>
      </w:hyperlink>
      <w:r w:rsidRPr="000751AB">
        <w:rPr>
          <w:color w:val="000000" w:themeColor="text1"/>
          <w:szCs w:val="17"/>
        </w:rPr>
        <w:t xml:space="preserve">) </w:t>
      </w:r>
      <w:r w:rsidR="0072116B">
        <w:rPr>
          <w:color w:val="000000" w:themeColor="text1"/>
          <w:szCs w:val="17"/>
        </w:rPr>
        <w:br/>
      </w:r>
      <w:r w:rsidRPr="000751AB">
        <w:rPr>
          <w:color w:val="000000" w:themeColor="text1"/>
          <w:szCs w:val="17"/>
        </w:rPr>
        <w:t>and for suggestions on using this text with your students (</w:t>
      </w:r>
      <w:hyperlink r:id="rId14" w:history="1">
        <w:r w:rsidRPr="000751AB">
          <w:rPr>
            <w:rStyle w:val="Hyperlink"/>
            <w:color w:val="000000" w:themeColor="text1"/>
            <w:szCs w:val="17"/>
          </w:rPr>
          <w:t>Approaches to teaching reading</w:t>
        </w:r>
      </w:hyperlink>
      <w:r w:rsidRPr="000751AB">
        <w:rPr>
          <w:color w:val="000000" w:themeColor="text1"/>
          <w:szCs w:val="17"/>
        </w:rPr>
        <w:t xml:space="preserve">). </w:t>
      </w:r>
    </w:p>
    <w:p w14:paraId="7040C7D9" w14:textId="385075A3" w:rsidR="00C305EF" w:rsidRPr="00D97101" w:rsidRDefault="00C305EF" w:rsidP="0013585F">
      <w:pPr>
        <w:pStyle w:val="Heading2"/>
      </w:pPr>
      <w:r w:rsidRPr="00D97101">
        <w:t>Possible curriculum contexts</w:t>
      </w:r>
    </w:p>
    <w:p w14:paraId="003FC313" w14:textId="35799576" w:rsidR="00177B9F" w:rsidRPr="00CB3E9C" w:rsidRDefault="00C305EF" w:rsidP="00EF1284">
      <w:pPr>
        <w:pStyle w:val="TSMtext"/>
      </w:pPr>
      <w:r w:rsidRPr="00CB3E9C">
        <w:t xml:space="preserve">This text has links to level </w:t>
      </w:r>
      <w:r w:rsidR="00AC560B">
        <w:t>4</w:t>
      </w:r>
      <w:r w:rsidRPr="00CB3E9C">
        <w:t xml:space="preserve"> of </w:t>
      </w:r>
      <w:r w:rsidRPr="00D60AF3">
        <w:rPr>
          <w:i/>
          <w:iCs/>
        </w:rPr>
        <w:t>The N</w:t>
      </w:r>
      <w:r w:rsidR="00D60AF3">
        <w:rPr>
          <w:i/>
          <w:iCs/>
        </w:rPr>
        <w:t xml:space="preserve">ew </w:t>
      </w:r>
      <w:r w:rsidR="00EF1284" w:rsidRPr="00D60AF3">
        <w:rPr>
          <w:i/>
          <w:iCs/>
        </w:rPr>
        <w:t>Z</w:t>
      </w:r>
      <w:r w:rsidR="00D60AF3">
        <w:rPr>
          <w:i/>
          <w:iCs/>
        </w:rPr>
        <w:t>ealand</w:t>
      </w:r>
      <w:r w:rsidRPr="00D60AF3">
        <w:rPr>
          <w:i/>
          <w:iCs/>
        </w:rPr>
        <w:t xml:space="preserve"> Curriculum</w:t>
      </w:r>
      <w:r w:rsidRPr="00CB3E9C">
        <w:t xml:space="preserve"> in:</w:t>
      </w:r>
      <w:r w:rsidR="00D725A0">
        <w:t xml:space="preserve">  </w:t>
      </w:r>
      <w:r w:rsidR="00EF1284">
        <w:t xml:space="preserve"> </w:t>
      </w:r>
      <w:hyperlink r:id="rId15" w:history="1">
        <w:r w:rsidRPr="00CB3E9C">
          <w:rPr>
            <w:rStyle w:val="Hyperlink"/>
            <w:rFonts w:asciiTheme="majorHAnsi" w:hAnsiTheme="majorHAnsi"/>
            <w:b/>
            <w:sz w:val="20"/>
          </w:rPr>
          <w:t>ENGLISH</w:t>
        </w:r>
      </w:hyperlink>
      <w:r w:rsidRPr="00CB3E9C">
        <w:tab/>
      </w:r>
      <w:r w:rsidR="00D725A0">
        <w:tab/>
      </w:r>
      <w:hyperlink r:id="rId16" w:history="1">
        <w:r w:rsidR="00555C15" w:rsidRPr="00555C15">
          <w:rPr>
            <w:rStyle w:val="Hyperlink"/>
            <w:rFonts w:asciiTheme="majorHAnsi" w:hAnsiTheme="majorHAnsi"/>
            <w:b/>
            <w:sz w:val="20"/>
            <w:lang w:val="en"/>
          </w:rPr>
          <w:t>HEALTH AND PHYSICAL EDUCATION</w:t>
        </w:r>
      </w:hyperlink>
    </w:p>
    <w:p w14:paraId="3B24A49C" w14:textId="77777777" w:rsidR="00026F52" w:rsidRPr="00A728A2" w:rsidRDefault="00026F52" w:rsidP="00026F52">
      <w:pPr>
        <w:pStyle w:val="Heading2"/>
      </w:pPr>
      <w:r w:rsidRPr="00A728A2">
        <w:t>Understanding progress</w:t>
      </w:r>
    </w:p>
    <w:p w14:paraId="07CBD303" w14:textId="77777777" w:rsidR="00026F52" w:rsidRPr="001319DD" w:rsidRDefault="00026F52" w:rsidP="00026F52">
      <w:pPr>
        <w:pStyle w:val="TSMtextbullets"/>
        <w:numPr>
          <w:ilvl w:val="0"/>
          <w:numId w:val="0"/>
        </w:numPr>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7"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316AC181" w14:textId="54A37D4D" w:rsidR="00026F52" w:rsidRPr="004B4AFA" w:rsidRDefault="00026F52" w:rsidP="00026F52">
      <w:pPr>
        <w:pStyle w:val="TSMtextbullets"/>
        <w:ind w:left="284" w:hanging="284"/>
        <w:rPr>
          <w:bCs/>
        </w:rPr>
      </w:pPr>
      <w:r w:rsidRPr="004B4AFA">
        <w:rPr>
          <w:bCs/>
        </w:rPr>
        <w:t>Reading for literary experience</w:t>
      </w:r>
      <w:r>
        <w:rPr>
          <w:bCs/>
        </w:rPr>
        <w:t>; Reading to organise ideas and information for learning</w:t>
      </w:r>
    </w:p>
    <w:p w14:paraId="678E3A2B" w14:textId="72797F25" w:rsidR="00026F52" w:rsidRPr="006B027A" w:rsidRDefault="00026F52" w:rsidP="00026F52">
      <w:pPr>
        <w:pStyle w:val="TSMtextbullets"/>
        <w:ind w:left="284" w:hanging="284"/>
      </w:pPr>
      <w:r w:rsidRPr="006B027A">
        <w:t>Making sense of text: using a processing system; using knowledge o</w:t>
      </w:r>
      <w:r w:rsidR="00434A06">
        <w:t>f</w:t>
      </w:r>
      <w:r w:rsidRPr="006B027A">
        <w:t xml:space="preserve"> text structure and features</w:t>
      </w:r>
      <w:r>
        <w:t xml:space="preserve">; </w:t>
      </w:r>
      <w:r w:rsidRPr="006B027A">
        <w:rPr>
          <w:szCs w:val="17"/>
        </w:rPr>
        <w:t>reading critically</w:t>
      </w:r>
      <w:r w:rsidRPr="006B027A">
        <w:t xml:space="preserve"> </w:t>
      </w:r>
    </w:p>
    <w:p w14:paraId="1A900C21" w14:textId="557CCD7F" w:rsidR="00026F52" w:rsidRPr="009F383B" w:rsidRDefault="004905A7" w:rsidP="00026F52">
      <w:pPr>
        <w:pStyle w:val="TSMtextbullets"/>
        <w:ind w:left="284" w:hanging="284"/>
      </w:pPr>
      <w:r>
        <w:t xml:space="preserve">Creating </w:t>
      </w:r>
      <w:r w:rsidR="00C95681">
        <w:t>texts for literary purposes</w:t>
      </w:r>
      <w:r w:rsidR="00C532E3">
        <w:t>.</w:t>
      </w:r>
      <w:r w:rsidR="00C95681">
        <w:t xml:space="preserve"> </w:t>
      </w:r>
    </w:p>
    <w:p w14:paraId="656116C9" w14:textId="77777777" w:rsidR="00026F52" w:rsidRPr="00A728A2" w:rsidRDefault="00026F52" w:rsidP="00026F52">
      <w:pPr>
        <w:pStyle w:val="Heading2"/>
      </w:pPr>
      <w:r w:rsidRPr="00A728A2">
        <w:t>Strengthening understanding through reading and writing</w:t>
      </w:r>
    </w:p>
    <w:p w14:paraId="58B406AB" w14:textId="6AE70D26" w:rsidR="00026F52" w:rsidRDefault="00026F52" w:rsidP="00026F52">
      <w:pPr>
        <w:pStyle w:val="TSMtext"/>
        <w:ind w:right="-8"/>
      </w:pPr>
      <w:r w:rsidRPr="00AC560B">
        <w:rPr>
          <w:b/>
        </w:rPr>
        <w:t xml:space="preserve">Select from </w:t>
      </w:r>
      <w:r w:rsidR="009D4E60" w:rsidRPr="00AC560B">
        <w:rPr>
          <w:b/>
        </w:rPr>
        <w:t xml:space="preserve">the following suggestions </w:t>
      </w:r>
      <w:r w:rsidRPr="00AC560B">
        <w:rPr>
          <w:b/>
        </w:rPr>
        <w:t>and adapt them</w:t>
      </w:r>
      <w:r w:rsidRPr="009D4E60">
        <w:t xml:space="preserve"> </w:t>
      </w:r>
      <w:r w:rsidRPr="00A728A2">
        <w:t xml:space="preserve">according to your students’ strengths, needs, and experiences. </w:t>
      </w:r>
      <w:r w:rsidRPr="00A728A2">
        <w:br/>
        <w:t>Note: Most of these activities lend themselves to students working in pairs or small groups.</w:t>
      </w:r>
    </w:p>
    <w:p w14:paraId="284ACCEC" w14:textId="566B55B8" w:rsidR="00357B6C" w:rsidRPr="00357B6C" w:rsidRDefault="00026F52" w:rsidP="00357B6C">
      <w:pPr>
        <w:pStyle w:val="TSMtextbullets"/>
        <w:ind w:left="284" w:hanging="284"/>
        <w:rPr>
          <w:rFonts w:eastAsia="Arial"/>
          <w:szCs w:val="17"/>
        </w:rPr>
      </w:pPr>
      <w:r w:rsidRPr="00026F52">
        <w:t xml:space="preserve">Prompt the students to make connections. </w:t>
      </w:r>
      <w:r w:rsidRPr="00026F52">
        <w:rPr>
          <w:i/>
        </w:rPr>
        <w:t>I</w:t>
      </w:r>
      <w:r w:rsidR="00544225" w:rsidRPr="00026F52">
        <w:rPr>
          <w:rFonts w:eastAsia="Arial"/>
          <w:i/>
          <w:szCs w:val="17"/>
        </w:rPr>
        <w:t>s there any part of the story you can relate to and would like to share</w:t>
      </w:r>
      <w:r w:rsidRPr="00026F52">
        <w:rPr>
          <w:rFonts w:eastAsia="Arial"/>
          <w:i/>
          <w:szCs w:val="17"/>
        </w:rPr>
        <w:t>?</w:t>
      </w:r>
      <w:r w:rsidR="00544225" w:rsidRPr="00026F52">
        <w:rPr>
          <w:rFonts w:eastAsia="Arial"/>
          <w:i/>
          <w:szCs w:val="17"/>
        </w:rPr>
        <w:t xml:space="preserve"> </w:t>
      </w:r>
      <w:r w:rsidRPr="00026F52">
        <w:rPr>
          <w:rFonts w:eastAsia="Arial"/>
          <w:i/>
          <w:szCs w:val="17"/>
        </w:rPr>
        <w:t>Has there been a</w:t>
      </w:r>
      <w:r w:rsidR="00544225" w:rsidRPr="00026F52">
        <w:rPr>
          <w:rFonts w:eastAsia="Arial"/>
          <w:i/>
          <w:szCs w:val="17"/>
        </w:rPr>
        <w:t xml:space="preserve"> </w:t>
      </w:r>
      <w:proofErr w:type="spellStart"/>
      <w:r w:rsidR="00544225" w:rsidRPr="00026F52">
        <w:rPr>
          <w:rFonts w:eastAsia="Arial"/>
          <w:i/>
          <w:szCs w:val="17"/>
        </w:rPr>
        <w:t>a</w:t>
      </w:r>
      <w:proofErr w:type="spellEnd"/>
      <w:r w:rsidR="00544225" w:rsidRPr="00026F52">
        <w:rPr>
          <w:rFonts w:eastAsia="Arial"/>
          <w:i/>
          <w:szCs w:val="17"/>
        </w:rPr>
        <w:t xml:space="preserve"> time when a family member has supported you or </w:t>
      </w:r>
      <w:r w:rsidRPr="00026F52">
        <w:rPr>
          <w:rFonts w:eastAsia="Arial"/>
          <w:i/>
          <w:szCs w:val="17"/>
        </w:rPr>
        <w:t xml:space="preserve">when </w:t>
      </w:r>
      <w:r w:rsidR="00544225" w:rsidRPr="00026F52">
        <w:rPr>
          <w:rFonts w:eastAsia="Arial"/>
          <w:i/>
          <w:szCs w:val="17"/>
        </w:rPr>
        <w:t>your family has dealt with a challenging or unexpected situation</w:t>
      </w:r>
      <w:r w:rsidR="004905A7">
        <w:rPr>
          <w:rFonts w:eastAsia="Arial"/>
          <w:i/>
          <w:szCs w:val="17"/>
        </w:rPr>
        <w:t>?</w:t>
      </w:r>
      <w:r w:rsidR="001D7DB6" w:rsidRPr="00026F52">
        <w:rPr>
          <w:rFonts w:eastAsia="Arial"/>
          <w:i/>
          <w:szCs w:val="17"/>
        </w:rPr>
        <w:t xml:space="preserve"> Has there been a time when you have had to deal with an unexpected or awkward situation?</w:t>
      </w:r>
      <w:r w:rsidRPr="00026F52">
        <w:rPr>
          <w:rFonts w:eastAsia="Arial"/>
          <w:i/>
          <w:szCs w:val="17"/>
        </w:rPr>
        <w:t xml:space="preserve"> </w:t>
      </w:r>
    </w:p>
    <w:p w14:paraId="3269489C" w14:textId="667D3AC0" w:rsidR="00357B6C" w:rsidRPr="00357B6C" w:rsidRDefault="00A0718D" w:rsidP="00357B6C">
      <w:pPr>
        <w:pStyle w:val="TSMtextbullets"/>
        <w:ind w:left="284" w:hanging="284"/>
        <w:rPr>
          <w:rFonts w:eastAsia="Arial"/>
          <w:szCs w:val="17"/>
        </w:rPr>
      </w:pPr>
      <w:r>
        <w:t xml:space="preserve">Explain that the reader needs to infer what is happening from clues the writer provides. </w:t>
      </w:r>
      <w:r w:rsidR="00F347F1">
        <w:t xml:space="preserve">To help </w:t>
      </w:r>
      <w:r w:rsidR="00F347F1" w:rsidRPr="00026F52">
        <w:t xml:space="preserve">the students </w:t>
      </w:r>
      <w:r w:rsidR="00F347F1">
        <w:t>unpack the story, h</w:t>
      </w:r>
      <w:r w:rsidR="00F347F1" w:rsidRPr="00F347F1">
        <w:t>ighlight some relevant quotes, for example, “</w:t>
      </w:r>
      <w:r w:rsidR="00F347F1" w:rsidRPr="00357B6C">
        <w:rPr>
          <w:rFonts w:eastAsia="Arial"/>
          <w:szCs w:val="17"/>
        </w:rPr>
        <w:t>The house is packed”, “S</w:t>
      </w:r>
      <w:r w:rsidRPr="00F347F1">
        <w:t>he soaks the crook of my neck with her tears</w:t>
      </w:r>
      <w:r w:rsidR="00F347F1" w:rsidRPr="00F347F1">
        <w:t>”</w:t>
      </w:r>
      <w:r w:rsidRPr="00F347F1">
        <w:t>,</w:t>
      </w:r>
      <w:r>
        <w:t xml:space="preserve"> </w:t>
      </w:r>
      <w:r w:rsidR="00F347F1">
        <w:t>“</w:t>
      </w:r>
      <w:r>
        <w:t>I’m growing into a wom</w:t>
      </w:r>
      <w:r w:rsidR="00C532E3">
        <w:t>a</w:t>
      </w:r>
      <w:r>
        <w:t>n</w:t>
      </w:r>
      <w:r w:rsidR="00F347F1">
        <w:t>”, “I haven’t been in there since Sunday night”</w:t>
      </w:r>
      <w:r w:rsidR="00D32141">
        <w:t>, “cardboard boxes from the florist fill the room”.</w:t>
      </w:r>
      <w:r>
        <w:t xml:space="preserve"> </w:t>
      </w:r>
      <w:r w:rsidR="00F347F1">
        <w:t xml:space="preserve">Ask </w:t>
      </w:r>
      <w:r>
        <w:t xml:space="preserve">the students </w:t>
      </w:r>
      <w:r w:rsidR="00F347F1">
        <w:t>what they can infer about events from these quotes.</w:t>
      </w:r>
      <w:r>
        <w:t xml:space="preserve"> </w:t>
      </w:r>
      <w:r w:rsidRPr="00357B6C">
        <w:rPr>
          <w:i/>
        </w:rPr>
        <w:t>I think the author is trying to say</w:t>
      </w:r>
      <w:r w:rsidR="00F347F1" w:rsidRPr="00357B6C">
        <w:rPr>
          <w:i/>
        </w:rPr>
        <w:t xml:space="preserve"> …</w:t>
      </w:r>
      <w:r w:rsidR="00357B6C" w:rsidRPr="00357B6C">
        <w:rPr>
          <w:i/>
        </w:rPr>
        <w:t xml:space="preserve"> </w:t>
      </w:r>
    </w:p>
    <w:p w14:paraId="784F295F" w14:textId="6EC45FF6" w:rsidR="00216C78" w:rsidRPr="008C7F72" w:rsidRDefault="00216C78" w:rsidP="00216C78">
      <w:pPr>
        <w:pStyle w:val="TSMtextbullets"/>
        <w:ind w:left="284" w:hanging="284"/>
        <w:rPr>
          <w:rFonts w:eastAsia="Arial"/>
          <w:i/>
          <w:szCs w:val="17"/>
        </w:rPr>
      </w:pPr>
      <w:r>
        <w:rPr>
          <w:rFonts w:eastAsia="Arial"/>
          <w:szCs w:val="17"/>
        </w:rPr>
        <w:t xml:space="preserve">Discuss how the story unfolds and ask the students what they thought of the mysterious way events were portrayed. Did they have an “Oh, yeah” moment when they realised that the characters were preparing for the mother’s funeral? Did they make predictions and then change those predictions as they read on? Pull out parts of the text and ask the students what they first thought was happening. What changed or confirmed their thinking? </w:t>
      </w:r>
      <w:r w:rsidRPr="00216C78">
        <w:rPr>
          <w:rFonts w:eastAsia="Arial"/>
          <w:i/>
          <w:szCs w:val="17"/>
        </w:rPr>
        <w:t xml:space="preserve">On page </w:t>
      </w:r>
      <w:r w:rsidR="004905A7">
        <w:rPr>
          <w:rFonts w:eastAsia="Arial"/>
          <w:i/>
          <w:szCs w:val="17"/>
        </w:rPr>
        <w:t>20</w:t>
      </w:r>
      <w:r w:rsidRPr="00216C78">
        <w:rPr>
          <w:rFonts w:eastAsia="Arial"/>
          <w:i/>
          <w:szCs w:val="17"/>
        </w:rPr>
        <w:t xml:space="preserve">, the narrator describes herself peeling the potatoes. When she looks up, her aunties are no longer there. What do you think the narrator wants us to think at this time? Why does the main </w:t>
      </w:r>
      <w:r w:rsidRPr="008C7F72">
        <w:rPr>
          <w:rFonts w:eastAsia="Arial"/>
          <w:i/>
          <w:szCs w:val="17"/>
        </w:rPr>
        <w:t>character try to make her peelings as long as possible?</w:t>
      </w:r>
    </w:p>
    <w:p w14:paraId="74B43700" w14:textId="2C3F5D1E" w:rsidR="002F3ABE" w:rsidRPr="00CB742E" w:rsidRDefault="008C7F72" w:rsidP="00CB742E">
      <w:pPr>
        <w:pStyle w:val="TSMtextbullets"/>
        <w:ind w:left="284" w:hanging="284"/>
        <w:rPr>
          <w:rFonts w:eastAsia="Arial"/>
          <w:szCs w:val="17"/>
        </w:rPr>
      </w:pPr>
      <w:r w:rsidRPr="00CB742E">
        <w:rPr>
          <w:rFonts w:eastAsia="Arial"/>
          <w:szCs w:val="17"/>
        </w:rPr>
        <w:t>The story takes place over four days. Using the four headings</w:t>
      </w:r>
      <w:r w:rsidR="004F54B0">
        <w:rPr>
          <w:rFonts w:eastAsia="Arial"/>
          <w:szCs w:val="17"/>
        </w:rPr>
        <w:t xml:space="preserve"> for</w:t>
      </w:r>
      <w:r w:rsidRPr="00CB742E">
        <w:rPr>
          <w:rFonts w:eastAsia="Arial"/>
          <w:szCs w:val="17"/>
        </w:rPr>
        <w:t xml:space="preserve"> Monday to Thursday, have the students summarise what happens on each day. Add in two more headings, Before Monday and After Thursday</w:t>
      </w:r>
      <w:r w:rsidR="006E5505">
        <w:rPr>
          <w:rFonts w:eastAsia="Arial"/>
          <w:szCs w:val="17"/>
        </w:rPr>
        <w:t>,</w:t>
      </w:r>
      <w:r w:rsidRPr="00CB742E">
        <w:rPr>
          <w:rFonts w:eastAsia="Arial"/>
          <w:szCs w:val="17"/>
        </w:rPr>
        <w:t xml:space="preserve"> and </w:t>
      </w:r>
      <w:r w:rsidR="006F2017" w:rsidRPr="00CB742E">
        <w:rPr>
          <w:rFonts w:eastAsia="Arial"/>
          <w:szCs w:val="17"/>
        </w:rPr>
        <w:t xml:space="preserve">ask them to </w:t>
      </w:r>
      <w:r w:rsidRPr="00CB742E">
        <w:rPr>
          <w:rFonts w:eastAsia="Arial"/>
          <w:szCs w:val="17"/>
        </w:rPr>
        <w:t>note what they infer happened then (Mum dies before the story starts and the funeral takes place after the story ends). The students could create a timeline showing the order of events.</w:t>
      </w:r>
      <w:r w:rsidR="006E5505">
        <w:rPr>
          <w:rFonts w:eastAsia="Arial"/>
          <w:szCs w:val="17"/>
        </w:rPr>
        <w:t xml:space="preserve"> </w:t>
      </w:r>
      <w:r w:rsidR="00FE700D">
        <w:rPr>
          <w:rFonts w:eastAsia="Arial"/>
          <w:szCs w:val="17"/>
        </w:rPr>
        <w:t>(</w:t>
      </w:r>
      <w:r w:rsidR="002F3ABE" w:rsidRPr="00CB742E">
        <w:rPr>
          <w:rFonts w:eastAsia="Arial"/>
          <w:szCs w:val="17"/>
        </w:rPr>
        <w:t>To support students to summarise</w:t>
      </w:r>
      <w:r w:rsidR="00E83F48">
        <w:rPr>
          <w:rFonts w:eastAsia="Arial"/>
          <w:szCs w:val="17"/>
        </w:rPr>
        <w:t xml:space="preserve">, have them complete a </w:t>
      </w:r>
      <w:r w:rsidR="002F3ABE" w:rsidRPr="00CB742E">
        <w:rPr>
          <w:rFonts w:eastAsia="Arial"/>
          <w:szCs w:val="17"/>
        </w:rPr>
        <w:t xml:space="preserve">5Ws </w:t>
      </w:r>
      <w:r w:rsidR="00533CD1">
        <w:rPr>
          <w:rFonts w:eastAsia="Arial"/>
          <w:szCs w:val="17"/>
        </w:rPr>
        <w:t>&amp;</w:t>
      </w:r>
      <w:r w:rsidR="002F3ABE" w:rsidRPr="00CB742E">
        <w:rPr>
          <w:rFonts w:eastAsia="Arial"/>
          <w:szCs w:val="17"/>
        </w:rPr>
        <w:t xml:space="preserve"> H </w:t>
      </w:r>
      <w:r w:rsidR="00E83F48">
        <w:rPr>
          <w:rFonts w:eastAsia="Arial"/>
          <w:szCs w:val="17"/>
        </w:rPr>
        <w:t>chart</w:t>
      </w:r>
      <w:r w:rsidR="006E5505">
        <w:rPr>
          <w:rFonts w:eastAsia="Arial"/>
          <w:szCs w:val="17"/>
        </w:rPr>
        <w:t xml:space="preserve"> </w:t>
      </w:r>
      <w:r w:rsidR="00FE700D">
        <w:rPr>
          <w:rFonts w:eastAsia="Arial"/>
          <w:szCs w:val="17"/>
        </w:rPr>
        <w:t>[</w:t>
      </w:r>
      <w:r w:rsidR="004F54B0">
        <w:rPr>
          <w:rFonts w:eastAsia="Arial"/>
          <w:szCs w:val="17"/>
        </w:rPr>
        <w:t>w</w:t>
      </w:r>
      <w:r w:rsidR="002F3ABE" w:rsidRPr="00497E0D">
        <w:rPr>
          <w:rFonts w:eastAsia="Arial"/>
          <w:szCs w:val="17"/>
        </w:rPr>
        <w:t>ho</w:t>
      </w:r>
      <w:r w:rsidR="004F54B0">
        <w:rPr>
          <w:rFonts w:eastAsia="Arial"/>
          <w:szCs w:val="17"/>
        </w:rPr>
        <w:t>,</w:t>
      </w:r>
      <w:r w:rsidR="002F3ABE" w:rsidRPr="00497E0D">
        <w:rPr>
          <w:rFonts w:eastAsia="Arial"/>
          <w:szCs w:val="17"/>
        </w:rPr>
        <w:t xml:space="preserve"> </w:t>
      </w:r>
      <w:r w:rsidR="004F54B0">
        <w:rPr>
          <w:rFonts w:eastAsia="Arial"/>
          <w:szCs w:val="17"/>
        </w:rPr>
        <w:t>w</w:t>
      </w:r>
      <w:r w:rsidR="002F3ABE" w:rsidRPr="00497E0D">
        <w:rPr>
          <w:rFonts w:eastAsia="Arial"/>
          <w:szCs w:val="17"/>
        </w:rPr>
        <w:t>hat</w:t>
      </w:r>
      <w:r w:rsidR="004F54B0">
        <w:rPr>
          <w:rFonts w:eastAsia="Arial"/>
          <w:szCs w:val="17"/>
        </w:rPr>
        <w:t>,</w:t>
      </w:r>
      <w:r w:rsidR="002F3ABE" w:rsidRPr="00497E0D">
        <w:rPr>
          <w:rFonts w:eastAsia="Arial"/>
          <w:szCs w:val="17"/>
        </w:rPr>
        <w:t xml:space="preserve"> </w:t>
      </w:r>
      <w:r w:rsidR="004F54B0">
        <w:rPr>
          <w:rFonts w:eastAsia="Arial"/>
          <w:szCs w:val="17"/>
        </w:rPr>
        <w:t>w</w:t>
      </w:r>
      <w:r w:rsidR="002F3ABE" w:rsidRPr="00497E0D">
        <w:rPr>
          <w:rFonts w:eastAsia="Arial"/>
          <w:szCs w:val="17"/>
        </w:rPr>
        <w:t>hen</w:t>
      </w:r>
      <w:r w:rsidR="004F54B0">
        <w:rPr>
          <w:rFonts w:eastAsia="Arial"/>
          <w:szCs w:val="17"/>
        </w:rPr>
        <w:t>,</w:t>
      </w:r>
      <w:r w:rsidR="002F3ABE" w:rsidRPr="00497E0D">
        <w:rPr>
          <w:rFonts w:eastAsia="Arial"/>
          <w:szCs w:val="17"/>
        </w:rPr>
        <w:t xml:space="preserve"> </w:t>
      </w:r>
      <w:r w:rsidR="004F54B0">
        <w:rPr>
          <w:rFonts w:eastAsia="Arial"/>
          <w:szCs w:val="17"/>
        </w:rPr>
        <w:t>w</w:t>
      </w:r>
      <w:r w:rsidR="002F3ABE" w:rsidRPr="00497E0D">
        <w:rPr>
          <w:rFonts w:eastAsia="Arial"/>
          <w:szCs w:val="17"/>
        </w:rPr>
        <w:t>here</w:t>
      </w:r>
      <w:r w:rsidR="004F54B0">
        <w:rPr>
          <w:rFonts w:eastAsia="Arial"/>
          <w:szCs w:val="17"/>
        </w:rPr>
        <w:t>,</w:t>
      </w:r>
      <w:r w:rsidR="002F3ABE" w:rsidRPr="00497E0D">
        <w:rPr>
          <w:rFonts w:eastAsia="Arial"/>
          <w:szCs w:val="17"/>
        </w:rPr>
        <w:t xml:space="preserve"> </w:t>
      </w:r>
      <w:r w:rsidR="004F54B0">
        <w:rPr>
          <w:rFonts w:eastAsia="Arial"/>
          <w:szCs w:val="17"/>
        </w:rPr>
        <w:t>w</w:t>
      </w:r>
      <w:r w:rsidR="002F3ABE" w:rsidRPr="00497E0D">
        <w:rPr>
          <w:rFonts w:eastAsia="Arial"/>
          <w:szCs w:val="17"/>
        </w:rPr>
        <w:t>hy</w:t>
      </w:r>
      <w:r w:rsidR="004F54B0">
        <w:rPr>
          <w:rFonts w:eastAsia="Arial"/>
          <w:szCs w:val="17"/>
        </w:rPr>
        <w:t>,</w:t>
      </w:r>
      <w:r w:rsidR="002F3ABE" w:rsidRPr="00497E0D">
        <w:rPr>
          <w:rFonts w:eastAsia="Arial"/>
          <w:szCs w:val="17"/>
        </w:rPr>
        <w:t xml:space="preserve"> </w:t>
      </w:r>
      <w:r w:rsidR="004F54B0">
        <w:rPr>
          <w:rFonts w:eastAsia="Arial"/>
          <w:szCs w:val="17"/>
        </w:rPr>
        <w:t>h</w:t>
      </w:r>
      <w:r w:rsidR="002F3ABE" w:rsidRPr="00497E0D">
        <w:rPr>
          <w:rFonts w:eastAsia="Arial"/>
          <w:szCs w:val="17"/>
        </w:rPr>
        <w:t>ow</w:t>
      </w:r>
      <w:r w:rsidR="00FE700D">
        <w:rPr>
          <w:rFonts w:eastAsia="Arial"/>
          <w:szCs w:val="17"/>
        </w:rPr>
        <w:t>]</w:t>
      </w:r>
      <w:r w:rsidR="006E5505">
        <w:rPr>
          <w:rFonts w:eastAsia="Arial"/>
          <w:szCs w:val="17"/>
        </w:rPr>
        <w:t xml:space="preserve"> after reading a</w:t>
      </w:r>
      <w:r w:rsidR="006E5505" w:rsidRPr="00CB742E">
        <w:rPr>
          <w:rFonts w:eastAsia="Arial"/>
          <w:szCs w:val="17"/>
        </w:rPr>
        <w:t xml:space="preserve"> section of text</w:t>
      </w:r>
      <w:r w:rsidR="00FE700D">
        <w:rPr>
          <w:rFonts w:eastAsia="Arial"/>
          <w:szCs w:val="17"/>
        </w:rPr>
        <w:t>. They can then</w:t>
      </w:r>
      <w:r w:rsidR="00E83F48">
        <w:rPr>
          <w:rFonts w:eastAsia="Arial"/>
          <w:szCs w:val="17"/>
        </w:rPr>
        <w:t xml:space="preserve"> use their answers to </w:t>
      </w:r>
      <w:r w:rsidR="00CB742E" w:rsidRPr="00CB742E">
        <w:rPr>
          <w:rFonts w:eastAsia="Arial"/>
          <w:szCs w:val="17"/>
        </w:rPr>
        <w:t xml:space="preserve">write a </w:t>
      </w:r>
      <w:r w:rsidR="006E5505">
        <w:rPr>
          <w:rFonts w:eastAsia="Arial"/>
          <w:szCs w:val="17"/>
        </w:rPr>
        <w:t>twenty</w:t>
      </w:r>
      <w:r w:rsidR="00CB742E" w:rsidRPr="00CB742E">
        <w:rPr>
          <w:rFonts w:eastAsia="Arial"/>
          <w:szCs w:val="17"/>
        </w:rPr>
        <w:t>-word or less summary.</w:t>
      </w:r>
      <w:r w:rsidR="00FE700D">
        <w:rPr>
          <w:rFonts w:eastAsia="Arial"/>
          <w:szCs w:val="17"/>
        </w:rPr>
        <w:t>)</w:t>
      </w:r>
      <w:r w:rsidR="00CB742E" w:rsidRPr="00CB742E">
        <w:rPr>
          <w:rFonts w:eastAsia="Arial"/>
          <w:szCs w:val="17"/>
        </w:rPr>
        <w:t xml:space="preserve"> </w:t>
      </w:r>
    </w:p>
    <w:p w14:paraId="1DEDB4F9" w14:textId="2059DA70" w:rsidR="00026F52" w:rsidRPr="00026F52" w:rsidRDefault="00026F52" w:rsidP="00D658A3">
      <w:pPr>
        <w:pStyle w:val="TSMtextbullets"/>
        <w:ind w:left="284" w:hanging="284"/>
      </w:pPr>
      <w:r w:rsidRPr="00026F52">
        <w:t xml:space="preserve">Support the students to identify and think critically about how the writer portrays the </w:t>
      </w:r>
      <w:r>
        <w:t xml:space="preserve">situation and </w:t>
      </w:r>
      <w:r w:rsidR="00D658A3">
        <w:t xml:space="preserve">characters. </w:t>
      </w:r>
      <w:r w:rsidRPr="00026F52">
        <w:rPr>
          <w:i/>
        </w:rPr>
        <w:t>Do you think this could have happened to the author? What makes it so real?</w:t>
      </w:r>
      <w:r w:rsidR="00D658A3">
        <w:t xml:space="preserve"> Have them jot down quotes from the text, including the dialogue, that makes the situation seem real and authentic</w:t>
      </w:r>
      <w:r w:rsidR="005B743F">
        <w:t xml:space="preserve"> and </w:t>
      </w:r>
      <w:r w:rsidR="00AE12FB">
        <w:t>analyse the impact of the author’s particular language choices with each other.</w:t>
      </w:r>
    </w:p>
    <w:p w14:paraId="7A81F1D5" w14:textId="466AB053" w:rsidR="00A0718D" w:rsidRDefault="00026F52" w:rsidP="00F347F1">
      <w:pPr>
        <w:pStyle w:val="TSMtextbullets"/>
        <w:ind w:left="284" w:hanging="284"/>
      </w:pPr>
      <w:r w:rsidRPr="00026F52">
        <w:t xml:space="preserve">Have </w:t>
      </w:r>
      <w:r w:rsidR="00CD2989" w:rsidRPr="00026F52">
        <w:t>the</w:t>
      </w:r>
      <w:r w:rsidR="00CD2989">
        <w:t xml:space="preserve"> students</w:t>
      </w:r>
      <w:r w:rsidR="00CD2989" w:rsidRPr="00026F52">
        <w:t xml:space="preserve"> </w:t>
      </w:r>
      <w:r w:rsidRPr="00026F52">
        <w:t xml:space="preserve">use the </w:t>
      </w:r>
      <w:r w:rsidR="00CD2989">
        <w:rPr>
          <w:b/>
        </w:rPr>
        <w:t xml:space="preserve">Exploring the language </w:t>
      </w:r>
      <w:r w:rsidRPr="00026F52">
        <w:t xml:space="preserve">template </w:t>
      </w:r>
      <w:r w:rsidR="00AC560B">
        <w:t xml:space="preserve">at the end of this TSM </w:t>
      </w:r>
      <w:r w:rsidRPr="00026F52">
        <w:t xml:space="preserve">to analyse </w:t>
      </w:r>
      <w:r w:rsidR="00CD2989">
        <w:t>the language used in the story.</w:t>
      </w:r>
      <w:r w:rsidR="00A0718D" w:rsidRPr="00A0718D">
        <w:t xml:space="preserve"> </w:t>
      </w:r>
      <w:r w:rsidR="00CD2989">
        <w:t xml:space="preserve">Ask them to choose some quotes that </w:t>
      </w:r>
      <w:r w:rsidR="005E7122">
        <w:t>made the story seem particularly real</w:t>
      </w:r>
      <w:r w:rsidR="00CD2989">
        <w:t xml:space="preserve"> </w:t>
      </w:r>
      <w:r w:rsidR="005E7122">
        <w:t xml:space="preserve">and write those in the left-hand column. In the right-hand column </w:t>
      </w:r>
      <w:r w:rsidR="00AC560B">
        <w:t>ask them to</w:t>
      </w:r>
      <w:r w:rsidR="005E7122">
        <w:t xml:space="preserve"> write </w:t>
      </w:r>
      <w:r w:rsidR="00CD2989">
        <w:t>how</w:t>
      </w:r>
      <w:r w:rsidR="001724F0">
        <w:t xml:space="preserve"> </w:t>
      </w:r>
      <w:r w:rsidR="00CD2989">
        <w:t>they reacted when they read the</w:t>
      </w:r>
      <w:r w:rsidR="005E7122">
        <w:t xml:space="preserve"> quotes (How did they feel? What did it remind them of?)</w:t>
      </w:r>
      <w:r w:rsidR="00CD2989">
        <w:t>.</w:t>
      </w:r>
    </w:p>
    <w:p w14:paraId="70763043" w14:textId="05FB4336" w:rsidR="003D69AD" w:rsidRDefault="003D69AD" w:rsidP="00F347F1">
      <w:pPr>
        <w:pStyle w:val="TSMtextbullets"/>
        <w:ind w:left="284" w:hanging="284"/>
      </w:pPr>
      <w:r>
        <w:t xml:space="preserve">Discuss the way the author adds details that make the description of the characters and events very easy to visualise. Copy the first three paragraphs and use these as a mentor text. Have the students rework these to describe how their family greet and prepare for an occasion (not necessarily a funeral). Explain how </w:t>
      </w:r>
      <w:r w:rsidR="00012070">
        <w:t xml:space="preserve">when authors </w:t>
      </w:r>
      <w:r>
        <w:t>bas</w:t>
      </w:r>
      <w:r w:rsidR="00012070">
        <w:t>e</w:t>
      </w:r>
      <w:r>
        <w:t xml:space="preserve"> </w:t>
      </w:r>
      <w:r w:rsidR="00012070">
        <w:t>their writing</w:t>
      </w:r>
      <w:r>
        <w:t xml:space="preserve"> on things that </w:t>
      </w:r>
      <w:r w:rsidR="00012070">
        <w:t xml:space="preserve">have </w:t>
      </w:r>
      <w:r>
        <w:t>happen</w:t>
      </w:r>
      <w:r w:rsidR="00012070">
        <w:t>ed</w:t>
      </w:r>
      <w:r>
        <w:t xml:space="preserve"> in </w:t>
      </w:r>
      <w:r w:rsidR="00012070">
        <w:t>their</w:t>
      </w:r>
      <w:r>
        <w:t xml:space="preserve"> own family</w:t>
      </w:r>
      <w:r w:rsidR="00012070">
        <w:t>, it</w:t>
      </w:r>
      <w:r>
        <w:t xml:space="preserve"> can help to </w:t>
      </w:r>
      <w:r w:rsidR="00012070">
        <w:t>make the events seem</w:t>
      </w:r>
      <w:r>
        <w:t xml:space="preserve"> authentic.</w:t>
      </w:r>
      <w:r w:rsidR="009E3293">
        <w:t xml:space="preserve"> </w:t>
      </w:r>
      <w:r w:rsidR="00366CA4">
        <w:t xml:space="preserve">Share how the choice of words and the descriptions of the setting might change if </w:t>
      </w:r>
      <w:r w:rsidR="009E3293">
        <w:t xml:space="preserve">someone from a different culture was </w:t>
      </w:r>
      <w:r w:rsidR="00366CA4">
        <w:t>writing about a similar event</w:t>
      </w:r>
      <w:r w:rsidR="009E3293">
        <w:t>.</w:t>
      </w:r>
      <w:r w:rsidR="00366CA4">
        <w:t xml:space="preserve"> </w:t>
      </w:r>
    </w:p>
    <w:p w14:paraId="616BE24B" w14:textId="517F36FE" w:rsidR="00577FCE" w:rsidRDefault="00577FCE" w:rsidP="00947174">
      <w:pPr>
        <w:pStyle w:val="TSMtextbullets"/>
        <w:numPr>
          <w:ilvl w:val="0"/>
          <w:numId w:val="0"/>
        </w:numPr>
        <w:ind w:left="284"/>
      </w:pPr>
    </w:p>
    <w:p w14:paraId="1E3C1D80" w14:textId="661BB351" w:rsidR="00D333A0" w:rsidRDefault="00D333A0">
      <w:pPr>
        <w:spacing w:before="0" w:line="240" w:lineRule="auto"/>
        <w:rPr>
          <w:rFonts w:ascii="Arial" w:hAnsi="Arial"/>
          <w:sz w:val="17"/>
        </w:rPr>
      </w:pPr>
      <w:r>
        <w:br w:type="page"/>
      </w:r>
    </w:p>
    <w:tbl>
      <w:tblPr>
        <w:tblW w:w="0"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tblLayout w:type="fixed"/>
        <w:tblLook w:val="0400" w:firstRow="0" w:lastRow="0" w:firstColumn="0" w:lastColumn="0" w:noHBand="0" w:noVBand="1"/>
      </w:tblPr>
      <w:tblGrid>
        <w:gridCol w:w="10206"/>
      </w:tblGrid>
      <w:tr w:rsidR="00D333A0" w14:paraId="6B983D2A" w14:textId="77777777" w:rsidTr="00D333A0">
        <w:tc>
          <w:tcPr>
            <w:tcW w:w="10206" w:type="dxa"/>
            <w:tcBorders>
              <w:top w:val="single" w:sz="4" w:space="0" w:color="F8F0E4"/>
              <w:left w:val="single" w:sz="4" w:space="0" w:color="F8F0E4"/>
              <w:bottom w:val="single" w:sz="4" w:space="0" w:color="F8F0E4"/>
              <w:right w:val="single" w:sz="4" w:space="0" w:color="F8F0E4"/>
            </w:tcBorders>
            <w:shd w:val="clear" w:color="auto" w:fill="F8F0E4"/>
          </w:tcPr>
          <w:p w14:paraId="787778D3" w14:textId="58BA9EAD" w:rsidR="00D333A0" w:rsidRDefault="00D333A0">
            <w:pPr>
              <w:keepNext/>
              <w:spacing w:before="240" w:line="259" w:lineRule="auto"/>
              <w:rPr>
                <w:rFonts w:ascii="Arial" w:eastAsia="Arial" w:hAnsi="Arial"/>
                <w:b/>
                <w:color w:val="000000"/>
                <w:sz w:val="28"/>
                <w:szCs w:val="28"/>
              </w:rPr>
            </w:pPr>
            <w:r>
              <w:rPr>
                <w:rFonts w:ascii="Arial" w:eastAsia="Arial" w:hAnsi="Arial"/>
                <w:b/>
                <w:color w:val="000000"/>
                <w:sz w:val="28"/>
                <w:szCs w:val="28"/>
              </w:rPr>
              <w:lastRenderedPageBreak/>
              <w:t>“</w:t>
            </w:r>
            <w:r>
              <w:rPr>
                <w:rFonts w:ascii="Arial" w:eastAsia="Arial" w:hAnsi="Arial"/>
                <w:b/>
                <w:color w:val="231F20"/>
                <w:sz w:val="28"/>
                <w:szCs w:val="28"/>
              </w:rPr>
              <w:t>Aunties</w:t>
            </w:r>
            <w:r>
              <w:rPr>
                <w:rFonts w:ascii="Arial" w:eastAsia="Arial" w:hAnsi="Arial"/>
                <w:b/>
                <w:color w:val="000000"/>
                <w:sz w:val="28"/>
                <w:szCs w:val="28"/>
              </w:rPr>
              <w:t xml:space="preserve">” </w:t>
            </w:r>
            <w:r w:rsidR="00CD2989">
              <w:rPr>
                <w:rFonts w:ascii="Arial" w:eastAsia="Arial" w:hAnsi="Arial"/>
                <w:b/>
                <w:color w:val="000000"/>
                <w:sz w:val="28"/>
                <w:szCs w:val="28"/>
              </w:rPr>
              <w:t>Exploring the language</w:t>
            </w:r>
          </w:p>
          <w:p w14:paraId="1A633941" w14:textId="77777777" w:rsidR="00D333A0" w:rsidRDefault="00D333A0">
            <w:pPr>
              <w:spacing w:before="0" w:after="120"/>
              <w:ind w:left="397" w:hanging="397"/>
              <w:rPr>
                <w:rFonts w:ascii="Arial" w:eastAsia="Arial" w:hAnsi="Arial"/>
                <w:color w:val="000000"/>
                <w:sz w:val="21"/>
                <w:szCs w:val="21"/>
              </w:rPr>
            </w:pPr>
          </w:p>
        </w:tc>
      </w:tr>
    </w:tbl>
    <w:p w14:paraId="134A90C3" w14:textId="0A664665" w:rsidR="00F8200A" w:rsidRDefault="00F8200A" w:rsidP="00D333A0">
      <w:pPr>
        <w:spacing w:before="0" w:after="120"/>
        <w:rPr>
          <w:rFonts w:ascii="Arial" w:eastAsia="Arial" w:hAnsi="Arial"/>
          <w:color w:val="0000FF"/>
          <w:sz w:val="17"/>
          <w:szCs w:val="17"/>
        </w:rPr>
      </w:pPr>
    </w:p>
    <w:p w14:paraId="2AD1FFA6" w14:textId="77777777" w:rsidR="00D61273" w:rsidRDefault="00D61273" w:rsidP="00D333A0">
      <w:pPr>
        <w:spacing w:after="120"/>
        <w:rPr>
          <w:rFonts w:ascii="Arial" w:eastAsia="Arial" w:hAnsi="Arial"/>
          <w:color w:val="000000"/>
          <w:sz w:val="17"/>
          <w:szCs w:val="17"/>
        </w:rPr>
      </w:pPr>
    </w:p>
    <w:tbl>
      <w:tblPr>
        <w:tblStyle w:val="TableGrid"/>
        <w:tblW w:w="0" w:type="auto"/>
        <w:tblLook w:val="04A0" w:firstRow="1" w:lastRow="0" w:firstColumn="1" w:lastColumn="0" w:noHBand="0" w:noVBand="1"/>
      </w:tblPr>
      <w:tblGrid>
        <w:gridCol w:w="4268"/>
        <w:gridCol w:w="5920"/>
      </w:tblGrid>
      <w:tr w:rsidR="00D61273" w14:paraId="002A589D" w14:textId="77777777" w:rsidTr="001724F0">
        <w:tc>
          <w:tcPr>
            <w:tcW w:w="4361" w:type="dxa"/>
          </w:tcPr>
          <w:p w14:paraId="642F27F8" w14:textId="545A8345" w:rsidR="00D61273" w:rsidRDefault="00D61273" w:rsidP="00D333A0">
            <w:pPr>
              <w:spacing w:after="120"/>
              <w:rPr>
                <w:rFonts w:ascii="Arial" w:eastAsia="Arial" w:hAnsi="Arial"/>
                <w:color w:val="000000"/>
                <w:sz w:val="17"/>
                <w:szCs w:val="17"/>
              </w:rPr>
            </w:pPr>
            <w:r>
              <w:rPr>
                <w:rFonts w:ascii="Arial" w:eastAsia="Arial" w:hAnsi="Arial"/>
                <w:color w:val="000000"/>
                <w:sz w:val="17"/>
                <w:szCs w:val="17"/>
              </w:rPr>
              <w:t>Quote from the story</w:t>
            </w:r>
          </w:p>
        </w:tc>
        <w:tc>
          <w:tcPr>
            <w:tcW w:w="6053" w:type="dxa"/>
          </w:tcPr>
          <w:p w14:paraId="001D53F4" w14:textId="2F6ACD00" w:rsidR="00D61273" w:rsidRDefault="00D61273" w:rsidP="00D333A0">
            <w:pPr>
              <w:spacing w:after="120"/>
              <w:rPr>
                <w:rFonts w:ascii="Arial" w:eastAsia="Arial" w:hAnsi="Arial"/>
                <w:color w:val="000000"/>
                <w:sz w:val="17"/>
                <w:szCs w:val="17"/>
              </w:rPr>
            </w:pPr>
            <w:r>
              <w:rPr>
                <w:rFonts w:ascii="Arial" w:eastAsia="Arial" w:hAnsi="Arial"/>
                <w:color w:val="000000"/>
                <w:sz w:val="17"/>
                <w:szCs w:val="17"/>
              </w:rPr>
              <w:t xml:space="preserve">My reaction </w:t>
            </w:r>
          </w:p>
        </w:tc>
      </w:tr>
      <w:tr w:rsidR="00D61273" w14:paraId="7FF0CFA2" w14:textId="77777777" w:rsidTr="001724F0">
        <w:tc>
          <w:tcPr>
            <w:tcW w:w="4361" w:type="dxa"/>
          </w:tcPr>
          <w:p w14:paraId="73962F83" w14:textId="40A91032" w:rsidR="00D61273" w:rsidRDefault="00D61273" w:rsidP="00D333A0">
            <w:pPr>
              <w:spacing w:after="120"/>
              <w:rPr>
                <w:rFonts w:ascii="Arial" w:eastAsia="Arial" w:hAnsi="Arial"/>
                <w:color w:val="000000"/>
                <w:sz w:val="17"/>
                <w:szCs w:val="17"/>
              </w:rPr>
            </w:pPr>
          </w:p>
        </w:tc>
        <w:tc>
          <w:tcPr>
            <w:tcW w:w="6053" w:type="dxa"/>
          </w:tcPr>
          <w:p w14:paraId="30DF2C6D" w14:textId="77777777" w:rsidR="00D61273" w:rsidRDefault="00D61273" w:rsidP="00D333A0">
            <w:pPr>
              <w:spacing w:after="120"/>
              <w:rPr>
                <w:rFonts w:ascii="Arial" w:eastAsia="Arial" w:hAnsi="Arial"/>
                <w:color w:val="000000"/>
                <w:sz w:val="17"/>
                <w:szCs w:val="17"/>
              </w:rPr>
            </w:pPr>
          </w:p>
          <w:p w14:paraId="7CB81867" w14:textId="77777777" w:rsidR="00D61273" w:rsidRDefault="00D61273" w:rsidP="00D333A0">
            <w:pPr>
              <w:spacing w:after="120"/>
              <w:rPr>
                <w:rFonts w:ascii="Arial" w:eastAsia="Arial" w:hAnsi="Arial"/>
                <w:color w:val="000000"/>
                <w:sz w:val="17"/>
                <w:szCs w:val="17"/>
              </w:rPr>
            </w:pPr>
          </w:p>
          <w:p w14:paraId="3D8D1A35" w14:textId="77777777" w:rsidR="00D61273" w:rsidRDefault="00D61273" w:rsidP="00D333A0">
            <w:pPr>
              <w:spacing w:after="120"/>
              <w:rPr>
                <w:rFonts w:ascii="Arial" w:eastAsia="Arial" w:hAnsi="Arial"/>
                <w:color w:val="000000"/>
                <w:sz w:val="17"/>
                <w:szCs w:val="17"/>
              </w:rPr>
            </w:pPr>
          </w:p>
          <w:p w14:paraId="69334795" w14:textId="77777777" w:rsidR="00D61273" w:rsidRDefault="00D61273" w:rsidP="00D333A0">
            <w:pPr>
              <w:spacing w:after="120"/>
              <w:rPr>
                <w:rFonts w:ascii="Arial" w:eastAsia="Arial" w:hAnsi="Arial"/>
                <w:color w:val="000000"/>
                <w:sz w:val="17"/>
                <w:szCs w:val="17"/>
              </w:rPr>
            </w:pPr>
          </w:p>
          <w:p w14:paraId="63A9B0CF" w14:textId="77777777" w:rsidR="00D61273" w:rsidRDefault="00D61273" w:rsidP="00D333A0">
            <w:pPr>
              <w:spacing w:after="120"/>
              <w:rPr>
                <w:rFonts w:ascii="Arial" w:eastAsia="Arial" w:hAnsi="Arial"/>
                <w:color w:val="000000"/>
                <w:sz w:val="17"/>
                <w:szCs w:val="17"/>
              </w:rPr>
            </w:pPr>
          </w:p>
        </w:tc>
      </w:tr>
      <w:tr w:rsidR="00D61273" w14:paraId="072C2505" w14:textId="77777777" w:rsidTr="00D61273">
        <w:tc>
          <w:tcPr>
            <w:tcW w:w="4361" w:type="dxa"/>
          </w:tcPr>
          <w:p w14:paraId="346C0988" w14:textId="77777777" w:rsidR="00D61273" w:rsidRDefault="00D61273" w:rsidP="00D333A0">
            <w:pPr>
              <w:spacing w:after="120"/>
              <w:rPr>
                <w:rFonts w:ascii="Arial" w:eastAsia="Arial" w:hAnsi="Arial"/>
                <w:color w:val="000000"/>
                <w:sz w:val="17"/>
                <w:szCs w:val="17"/>
              </w:rPr>
            </w:pPr>
          </w:p>
        </w:tc>
        <w:tc>
          <w:tcPr>
            <w:tcW w:w="6053" w:type="dxa"/>
          </w:tcPr>
          <w:p w14:paraId="4394E56B" w14:textId="77777777" w:rsidR="00D61273" w:rsidRDefault="00D61273" w:rsidP="00D333A0">
            <w:pPr>
              <w:spacing w:after="120"/>
              <w:rPr>
                <w:rFonts w:ascii="Arial" w:eastAsia="Arial" w:hAnsi="Arial"/>
                <w:color w:val="000000"/>
                <w:sz w:val="17"/>
                <w:szCs w:val="17"/>
              </w:rPr>
            </w:pPr>
          </w:p>
          <w:p w14:paraId="423200FA" w14:textId="77777777" w:rsidR="00D61273" w:rsidRDefault="00D61273" w:rsidP="00D333A0">
            <w:pPr>
              <w:spacing w:after="120"/>
              <w:rPr>
                <w:rFonts w:ascii="Arial" w:eastAsia="Arial" w:hAnsi="Arial"/>
                <w:color w:val="000000"/>
                <w:sz w:val="17"/>
                <w:szCs w:val="17"/>
              </w:rPr>
            </w:pPr>
          </w:p>
          <w:p w14:paraId="135C5F20" w14:textId="77777777" w:rsidR="00D61273" w:rsidRDefault="00D61273" w:rsidP="00D333A0">
            <w:pPr>
              <w:spacing w:after="120"/>
              <w:rPr>
                <w:rFonts w:ascii="Arial" w:eastAsia="Arial" w:hAnsi="Arial"/>
                <w:color w:val="000000"/>
                <w:sz w:val="17"/>
                <w:szCs w:val="17"/>
              </w:rPr>
            </w:pPr>
          </w:p>
          <w:p w14:paraId="59B9FC1B" w14:textId="77777777" w:rsidR="00D61273" w:rsidRDefault="00D61273" w:rsidP="00D333A0">
            <w:pPr>
              <w:spacing w:after="120"/>
              <w:rPr>
                <w:rFonts w:ascii="Arial" w:eastAsia="Arial" w:hAnsi="Arial"/>
                <w:color w:val="000000"/>
                <w:sz w:val="17"/>
                <w:szCs w:val="17"/>
              </w:rPr>
            </w:pPr>
          </w:p>
          <w:p w14:paraId="4F097B76" w14:textId="77777777" w:rsidR="00D61273" w:rsidRDefault="00D61273" w:rsidP="00D333A0">
            <w:pPr>
              <w:spacing w:after="120"/>
              <w:rPr>
                <w:rFonts w:ascii="Arial" w:eastAsia="Arial" w:hAnsi="Arial"/>
                <w:color w:val="000000"/>
                <w:sz w:val="17"/>
                <w:szCs w:val="17"/>
              </w:rPr>
            </w:pPr>
          </w:p>
          <w:p w14:paraId="2FB67ED3" w14:textId="77777777" w:rsidR="00D61273" w:rsidRDefault="00D61273" w:rsidP="00D333A0">
            <w:pPr>
              <w:spacing w:after="120"/>
              <w:rPr>
                <w:rFonts w:ascii="Arial" w:eastAsia="Arial" w:hAnsi="Arial"/>
                <w:color w:val="000000"/>
                <w:sz w:val="17"/>
                <w:szCs w:val="17"/>
              </w:rPr>
            </w:pPr>
          </w:p>
        </w:tc>
      </w:tr>
      <w:tr w:rsidR="00D61273" w14:paraId="69B8506D" w14:textId="77777777" w:rsidTr="00D61273">
        <w:tc>
          <w:tcPr>
            <w:tcW w:w="4361" w:type="dxa"/>
          </w:tcPr>
          <w:p w14:paraId="66052E67" w14:textId="77777777" w:rsidR="00D61273" w:rsidRDefault="00D61273" w:rsidP="00D333A0">
            <w:pPr>
              <w:spacing w:after="120"/>
              <w:rPr>
                <w:rFonts w:ascii="Arial" w:eastAsia="Arial" w:hAnsi="Arial"/>
                <w:color w:val="000000"/>
                <w:sz w:val="17"/>
                <w:szCs w:val="17"/>
              </w:rPr>
            </w:pPr>
          </w:p>
        </w:tc>
        <w:tc>
          <w:tcPr>
            <w:tcW w:w="6053" w:type="dxa"/>
          </w:tcPr>
          <w:p w14:paraId="5EF255C4" w14:textId="77777777" w:rsidR="00D61273" w:rsidRDefault="00D61273" w:rsidP="00D333A0">
            <w:pPr>
              <w:spacing w:after="120"/>
              <w:rPr>
                <w:rFonts w:ascii="Arial" w:eastAsia="Arial" w:hAnsi="Arial"/>
                <w:color w:val="000000"/>
                <w:sz w:val="17"/>
                <w:szCs w:val="17"/>
              </w:rPr>
            </w:pPr>
          </w:p>
          <w:p w14:paraId="11D116D3" w14:textId="77777777" w:rsidR="00D61273" w:rsidRDefault="00D61273" w:rsidP="00D333A0">
            <w:pPr>
              <w:spacing w:after="120"/>
              <w:rPr>
                <w:rFonts w:ascii="Arial" w:eastAsia="Arial" w:hAnsi="Arial"/>
                <w:color w:val="000000"/>
                <w:sz w:val="17"/>
                <w:szCs w:val="17"/>
              </w:rPr>
            </w:pPr>
          </w:p>
          <w:p w14:paraId="1D654F3B" w14:textId="77777777" w:rsidR="00D61273" w:rsidRDefault="00D61273" w:rsidP="00D333A0">
            <w:pPr>
              <w:spacing w:after="120"/>
              <w:rPr>
                <w:rFonts w:ascii="Arial" w:eastAsia="Arial" w:hAnsi="Arial"/>
                <w:color w:val="000000"/>
                <w:sz w:val="17"/>
                <w:szCs w:val="17"/>
              </w:rPr>
            </w:pPr>
          </w:p>
          <w:p w14:paraId="529D5536" w14:textId="77777777" w:rsidR="00D61273" w:rsidRDefault="00D61273" w:rsidP="00D333A0">
            <w:pPr>
              <w:spacing w:after="120"/>
              <w:rPr>
                <w:rFonts w:ascii="Arial" w:eastAsia="Arial" w:hAnsi="Arial"/>
                <w:color w:val="000000"/>
                <w:sz w:val="17"/>
                <w:szCs w:val="17"/>
              </w:rPr>
            </w:pPr>
          </w:p>
          <w:p w14:paraId="6FD2168F" w14:textId="77777777" w:rsidR="00D61273" w:rsidRDefault="00D61273" w:rsidP="00D333A0">
            <w:pPr>
              <w:spacing w:after="120"/>
              <w:rPr>
                <w:rFonts w:ascii="Arial" w:eastAsia="Arial" w:hAnsi="Arial"/>
                <w:color w:val="000000"/>
                <w:sz w:val="17"/>
                <w:szCs w:val="17"/>
              </w:rPr>
            </w:pPr>
          </w:p>
        </w:tc>
      </w:tr>
    </w:tbl>
    <w:p w14:paraId="78C3DA6A" w14:textId="77777777" w:rsidR="00D61273" w:rsidRDefault="00D61273" w:rsidP="00D333A0">
      <w:pPr>
        <w:spacing w:after="120"/>
        <w:rPr>
          <w:rFonts w:ascii="Arial" w:eastAsia="Arial" w:hAnsi="Arial"/>
          <w:color w:val="000000"/>
          <w:sz w:val="17"/>
          <w:szCs w:val="17"/>
        </w:rPr>
      </w:pPr>
    </w:p>
    <w:p w14:paraId="766BE45E" w14:textId="77777777" w:rsidR="00D61273" w:rsidRDefault="00D61273" w:rsidP="00D333A0">
      <w:pPr>
        <w:spacing w:after="120"/>
        <w:rPr>
          <w:rFonts w:ascii="Arial" w:eastAsia="Arial" w:hAnsi="Arial"/>
          <w:color w:val="000000"/>
          <w:sz w:val="17"/>
          <w:szCs w:val="17"/>
        </w:rPr>
      </w:pPr>
    </w:p>
    <w:p w14:paraId="2424F1C5" w14:textId="77777777" w:rsidR="00D61273" w:rsidRDefault="00D61273" w:rsidP="00D333A0">
      <w:pPr>
        <w:spacing w:after="120"/>
        <w:rPr>
          <w:rFonts w:ascii="Arial" w:eastAsia="Arial" w:hAnsi="Arial"/>
          <w:color w:val="000000"/>
          <w:sz w:val="17"/>
          <w:szCs w:val="17"/>
        </w:rPr>
      </w:pPr>
    </w:p>
    <w:p w14:paraId="385BE3B7" w14:textId="77777777" w:rsidR="00D61273" w:rsidRDefault="00D61273" w:rsidP="00D333A0">
      <w:pPr>
        <w:spacing w:after="120"/>
        <w:rPr>
          <w:rFonts w:ascii="Arial" w:eastAsia="Arial" w:hAnsi="Arial"/>
          <w:color w:val="000000"/>
          <w:sz w:val="17"/>
          <w:szCs w:val="17"/>
        </w:rPr>
      </w:pPr>
    </w:p>
    <w:p w14:paraId="0051A0DE" w14:textId="050A0AD7" w:rsidR="00F8200A" w:rsidRDefault="00F8200A" w:rsidP="00D333A0">
      <w:pPr>
        <w:spacing w:after="120"/>
        <w:rPr>
          <w:rFonts w:ascii="Arial" w:eastAsia="Arial" w:hAnsi="Arial"/>
          <w:color w:val="000000"/>
          <w:sz w:val="17"/>
          <w:szCs w:val="17"/>
        </w:rPr>
      </w:pPr>
    </w:p>
    <w:p w14:paraId="56951F77" w14:textId="2F6C42D4" w:rsidR="00F8200A" w:rsidRDefault="00F8200A" w:rsidP="00D333A0">
      <w:pPr>
        <w:spacing w:after="120"/>
        <w:rPr>
          <w:rFonts w:ascii="Arial" w:eastAsia="Arial" w:hAnsi="Arial"/>
          <w:color w:val="000000"/>
          <w:sz w:val="17"/>
          <w:szCs w:val="17"/>
        </w:rPr>
      </w:pPr>
    </w:p>
    <w:p w14:paraId="03D06531" w14:textId="6D4E7C58" w:rsidR="00A71EE2" w:rsidRPr="001B72E4" w:rsidRDefault="00C532E3" w:rsidP="00F8200A">
      <w:pPr>
        <w:spacing w:after="120"/>
      </w:pPr>
      <w:r>
        <w:rPr>
          <w:noProof/>
          <w:sz w:val="11"/>
          <w:szCs w:val="11"/>
          <w:lang w:val="en-US"/>
        </w:rPr>
        <w:drawing>
          <wp:anchor distT="0" distB="0" distL="114300" distR="114300" simplePos="0" relativeHeight="251661312" behindDoc="0" locked="0" layoutInCell="1" allowOverlap="1" wp14:anchorId="29AE4F44" wp14:editId="1C75134D">
            <wp:simplePos x="0" y="0"/>
            <wp:positionH relativeFrom="margin">
              <wp:posOffset>-2540</wp:posOffset>
            </wp:positionH>
            <wp:positionV relativeFrom="paragraph">
              <wp:posOffset>748030</wp:posOffset>
            </wp:positionV>
            <wp:extent cx="1280160" cy="675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a:stretch>
                      <a:fillRect/>
                    </a:stretch>
                  </pic:blipFill>
                  <pic:spPr bwMode="auto">
                    <a:xfrm>
                      <a:off x="0" y="0"/>
                      <a:ext cx="1280160" cy="675640"/>
                    </a:xfrm>
                    <a:prstGeom prst="rect">
                      <a:avLst/>
                    </a:prstGeom>
                    <a:noFill/>
                  </pic:spPr>
                </pic:pic>
              </a:graphicData>
            </a:graphic>
            <wp14:sizeRelH relativeFrom="page">
              <wp14:pctWidth>0</wp14:pctWidth>
            </wp14:sizeRelH>
            <wp14:sizeRelV relativeFrom="page">
              <wp14:pctHeight>0</wp14:pctHeight>
            </wp14:sizeRelV>
          </wp:anchor>
        </w:drawing>
      </w:r>
    </w:p>
    <w:sectPr w:rsidR="00A71EE2" w:rsidRPr="001B72E4" w:rsidSect="00F2248B">
      <w:footerReference w:type="default" r:id="rId19"/>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76439" w14:textId="77777777" w:rsidR="007A1136" w:rsidRDefault="007A1136" w:rsidP="00AC20AC">
      <w:r>
        <w:separator/>
      </w:r>
    </w:p>
  </w:endnote>
  <w:endnote w:type="continuationSeparator" w:id="0">
    <w:p w14:paraId="27B373DA" w14:textId="77777777" w:rsidR="007A1136" w:rsidRDefault="007A1136"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pitch w:val="variable"/>
    <w:sig w:usb0="600002F7" w:usb1="02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Source Sans Pro (OTF)">
    <w:panose1 w:val="020B0503030403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FE700D" w:rsidRPr="00375E5B" w14:paraId="00B72184" w14:textId="77777777" w:rsidTr="00421085">
      <w:tc>
        <w:tcPr>
          <w:tcW w:w="1806" w:type="pct"/>
          <w:tcBorders>
            <w:top w:val="single" w:sz="4" w:space="0" w:color="BFBFBF"/>
            <w:right w:val="nil"/>
          </w:tcBorders>
        </w:tcPr>
        <w:p w14:paraId="71D69B65" w14:textId="6CAA2039" w:rsidR="00FE700D" w:rsidRPr="00947174" w:rsidRDefault="00FE700D" w:rsidP="00B228A5">
          <w:pPr>
            <w:tabs>
              <w:tab w:val="right" w:pos="9808"/>
            </w:tabs>
            <w:spacing w:line="240" w:lineRule="auto"/>
            <w:rPr>
              <w:rFonts w:ascii="Arial" w:hAnsi="Arial"/>
              <w:sz w:val="11"/>
              <w:szCs w:val="11"/>
              <w:lang w:val="en-AU"/>
            </w:rPr>
          </w:pPr>
          <w:r w:rsidRPr="00947174">
            <w:rPr>
              <w:rFonts w:ascii="Arial" w:hAnsi="Arial"/>
              <w:noProof/>
              <w:color w:val="231F20"/>
              <w:sz w:val="11"/>
              <w:szCs w:val="11"/>
              <w:lang w:val="en-US"/>
            </w:rPr>
            <w:drawing>
              <wp:anchor distT="0" distB="0" distL="114300" distR="114300" simplePos="0" relativeHeight="251659264" behindDoc="0" locked="0" layoutInCell="1" allowOverlap="1" wp14:anchorId="0F42D21F" wp14:editId="1183AE3E">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947174">
            <w:rPr>
              <w:rFonts w:ascii="Arial" w:hAnsi="Arial"/>
              <w:noProof/>
              <w:color w:val="231F20"/>
              <w:sz w:val="11"/>
              <w:szCs w:val="11"/>
              <w:lang w:val="en-US"/>
            </w:rPr>
            <w:drawing>
              <wp:anchor distT="0" distB="0" distL="114300" distR="114300" simplePos="0" relativeHeight="251661312" behindDoc="0" locked="0" layoutInCell="1" allowOverlap="1" wp14:anchorId="03C03A7C" wp14:editId="00905A7D">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947174">
            <w:rPr>
              <w:rFonts w:ascii="Arial" w:hAnsi="Arial"/>
              <w:sz w:val="11"/>
              <w:szCs w:val="11"/>
              <w:lang w:val="en-AU"/>
            </w:rPr>
            <w:t xml:space="preserve">ISBN </w:t>
          </w:r>
          <w:r w:rsidR="00947174" w:rsidRPr="00947174">
            <w:rPr>
              <w:rFonts w:ascii="Arial" w:hAnsi="Arial"/>
              <w:color w:val="000000"/>
              <w:sz w:val="11"/>
              <w:szCs w:val="11"/>
            </w:rPr>
            <w:t>978</w:t>
          </w:r>
          <w:r w:rsidR="008703FA">
            <w:rPr>
              <w:rFonts w:ascii="Arial" w:hAnsi="Arial"/>
              <w:color w:val="000000"/>
              <w:sz w:val="11"/>
              <w:szCs w:val="11"/>
            </w:rPr>
            <w:t xml:space="preserve"> </w:t>
          </w:r>
          <w:r w:rsidR="00947174" w:rsidRPr="00947174">
            <w:rPr>
              <w:rFonts w:ascii="Arial" w:hAnsi="Arial"/>
              <w:color w:val="000000"/>
              <w:sz w:val="11"/>
              <w:szCs w:val="11"/>
            </w:rPr>
            <w:t>1</w:t>
          </w:r>
          <w:r w:rsidR="008703FA">
            <w:rPr>
              <w:rFonts w:ascii="Arial" w:hAnsi="Arial"/>
              <w:color w:val="000000"/>
              <w:sz w:val="11"/>
              <w:szCs w:val="11"/>
            </w:rPr>
            <w:t xml:space="preserve"> </w:t>
          </w:r>
          <w:r w:rsidR="00947174" w:rsidRPr="00947174">
            <w:rPr>
              <w:rFonts w:ascii="Arial" w:hAnsi="Arial"/>
              <w:color w:val="000000"/>
              <w:sz w:val="11"/>
              <w:szCs w:val="11"/>
            </w:rPr>
            <w:t>77663</w:t>
          </w:r>
          <w:r w:rsidR="008703FA">
            <w:rPr>
              <w:rFonts w:ascii="Arial" w:hAnsi="Arial"/>
              <w:color w:val="000000"/>
              <w:sz w:val="11"/>
              <w:szCs w:val="11"/>
            </w:rPr>
            <w:t xml:space="preserve"> </w:t>
          </w:r>
          <w:r w:rsidR="00947174" w:rsidRPr="00947174">
            <w:rPr>
              <w:rFonts w:ascii="Arial" w:hAnsi="Arial"/>
              <w:color w:val="000000"/>
              <w:sz w:val="11"/>
              <w:szCs w:val="11"/>
            </w:rPr>
            <w:t>784</w:t>
          </w:r>
          <w:r w:rsidR="008703FA">
            <w:rPr>
              <w:rFonts w:ascii="Arial" w:hAnsi="Arial"/>
              <w:color w:val="000000"/>
              <w:sz w:val="11"/>
              <w:szCs w:val="11"/>
            </w:rPr>
            <w:t xml:space="preserve"> </w:t>
          </w:r>
          <w:r w:rsidR="00947174" w:rsidRPr="00947174">
            <w:rPr>
              <w:rFonts w:ascii="Arial" w:hAnsi="Arial"/>
              <w:color w:val="000000"/>
              <w:sz w:val="11"/>
              <w:szCs w:val="11"/>
            </w:rPr>
            <w:t>3</w:t>
          </w:r>
          <w:r w:rsidR="00947174" w:rsidRPr="00947174" w:rsidDel="00947174">
            <w:rPr>
              <w:rFonts w:ascii="Arial" w:hAnsi="Arial"/>
              <w:sz w:val="11"/>
              <w:szCs w:val="11"/>
              <w:lang w:val="en-AU"/>
            </w:rPr>
            <w:t xml:space="preserve"> </w:t>
          </w:r>
          <w:r w:rsidRPr="00947174">
            <w:rPr>
              <w:rFonts w:ascii="Arial" w:hAnsi="Arial"/>
              <w:sz w:val="11"/>
              <w:szCs w:val="11"/>
              <w:lang w:val="en-AU"/>
            </w:rPr>
            <w:t xml:space="preserve">(WORD) ISBN </w:t>
          </w:r>
          <w:r w:rsidR="00947174" w:rsidRPr="00947174">
            <w:rPr>
              <w:rFonts w:ascii="Arial" w:hAnsi="Arial"/>
              <w:color w:val="000000"/>
              <w:sz w:val="11"/>
              <w:szCs w:val="11"/>
            </w:rPr>
            <w:t>978</w:t>
          </w:r>
          <w:r w:rsidR="008703FA">
            <w:rPr>
              <w:rFonts w:ascii="Arial" w:hAnsi="Arial"/>
              <w:color w:val="000000"/>
              <w:sz w:val="11"/>
              <w:szCs w:val="11"/>
            </w:rPr>
            <w:t xml:space="preserve"> </w:t>
          </w:r>
          <w:r w:rsidR="00947174" w:rsidRPr="00947174">
            <w:rPr>
              <w:rFonts w:ascii="Arial" w:hAnsi="Arial"/>
              <w:color w:val="000000"/>
              <w:sz w:val="11"/>
              <w:szCs w:val="11"/>
            </w:rPr>
            <w:t>1</w:t>
          </w:r>
          <w:r w:rsidR="008703FA">
            <w:rPr>
              <w:rFonts w:ascii="Arial" w:hAnsi="Arial"/>
              <w:color w:val="000000"/>
              <w:sz w:val="11"/>
              <w:szCs w:val="11"/>
            </w:rPr>
            <w:t xml:space="preserve"> </w:t>
          </w:r>
          <w:r w:rsidR="00947174" w:rsidRPr="00947174">
            <w:rPr>
              <w:rFonts w:ascii="Arial" w:hAnsi="Arial"/>
              <w:color w:val="000000"/>
              <w:sz w:val="11"/>
              <w:szCs w:val="11"/>
            </w:rPr>
            <w:t>77663</w:t>
          </w:r>
          <w:r w:rsidR="008703FA">
            <w:rPr>
              <w:rFonts w:ascii="Arial" w:hAnsi="Arial"/>
              <w:color w:val="000000"/>
              <w:sz w:val="11"/>
              <w:szCs w:val="11"/>
            </w:rPr>
            <w:t xml:space="preserve"> </w:t>
          </w:r>
          <w:r w:rsidR="00947174" w:rsidRPr="00947174">
            <w:rPr>
              <w:rFonts w:ascii="Arial" w:hAnsi="Arial"/>
              <w:color w:val="000000"/>
              <w:sz w:val="11"/>
              <w:szCs w:val="11"/>
            </w:rPr>
            <w:t>783</w:t>
          </w:r>
          <w:r w:rsidR="008703FA">
            <w:rPr>
              <w:rFonts w:ascii="Arial" w:hAnsi="Arial"/>
              <w:color w:val="000000"/>
              <w:sz w:val="11"/>
              <w:szCs w:val="11"/>
            </w:rPr>
            <w:t xml:space="preserve"> </w:t>
          </w:r>
          <w:r w:rsidR="00947174" w:rsidRPr="00947174">
            <w:rPr>
              <w:rFonts w:ascii="Arial" w:hAnsi="Arial"/>
              <w:color w:val="000000"/>
              <w:sz w:val="11"/>
              <w:szCs w:val="11"/>
            </w:rPr>
            <w:t>6</w:t>
          </w:r>
          <w:r w:rsidR="00947174" w:rsidRPr="00947174" w:rsidDel="00947174">
            <w:rPr>
              <w:rFonts w:ascii="Arial" w:hAnsi="Arial"/>
              <w:sz w:val="11"/>
              <w:szCs w:val="11"/>
              <w:lang w:val="en-AU"/>
            </w:rPr>
            <w:t xml:space="preserve"> </w:t>
          </w:r>
          <w:r w:rsidRPr="00947174">
            <w:rPr>
              <w:rFonts w:ascii="Arial" w:hAnsi="Arial"/>
              <w:sz w:val="11"/>
              <w:szCs w:val="11"/>
              <w:lang w:val="en-AU"/>
            </w:rPr>
            <w:t>(PDF)</w:t>
          </w:r>
        </w:p>
      </w:tc>
      <w:tc>
        <w:tcPr>
          <w:tcW w:w="2991" w:type="pct"/>
          <w:tcBorders>
            <w:top w:val="single" w:sz="4" w:space="0" w:color="BFBFBF"/>
            <w:left w:val="nil"/>
          </w:tcBorders>
        </w:tcPr>
        <w:p w14:paraId="51146155" w14:textId="47CA55BB" w:rsidR="00FE700D" w:rsidRPr="009F4C58" w:rsidRDefault="00497E0D" w:rsidP="00E938FA">
          <w:pPr>
            <w:spacing w:line="240" w:lineRule="auto"/>
            <w:ind w:right="-526"/>
            <w:rPr>
              <w:rFonts w:ascii="Arial" w:hAnsi="Arial"/>
              <w:sz w:val="11"/>
              <w:szCs w:val="11"/>
              <w:lang w:val="en-AU"/>
            </w:rPr>
          </w:pPr>
          <w:r>
            <w:rPr>
              <w:rFonts w:ascii="Arial" w:hAnsi="Arial"/>
              <w:color w:val="231F20"/>
              <w:sz w:val="11"/>
              <w:szCs w:val="11"/>
            </w:rPr>
            <w:t xml:space="preserve">                            </w:t>
          </w:r>
          <w:r w:rsidR="00FE700D" w:rsidRPr="009F4C58">
            <w:rPr>
              <w:rFonts w:ascii="Arial" w:hAnsi="Arial"/>
              <w:color w:val="231F20"/>
              <w:sz w:val="11"/>
              <w:szCs w:val="11"/>
            </w:rPr>
            <w:t xml:space="preserve">TEACHER SUPPORT MATERIAL FOR </w:t>
          </w:r>
          <w:r w:rsidR="00FE700D" w:rsidRPr="00AC560B">
            <w:rPr>
              <w:rFonts w:ascii="Arial" w:hAnsi="Arial"/>
              <w:b/>
              <w:bCs/>
              <w:color w:val="231F20"/>
              <w:sz w:val="11"/>
              <w:szCs w:val="11"/>
            </w:rPr>
            <w:t xml:space="preserve">“AUNTIES” </w:t>
          </w:r>
          <w:r w:rsidR="00FE700D" w:rsidRPr="009F4C58">
            <w:rPr>
              <w:rFonts w:ascii="Arial" w:hAnsi="Arial"/>
              <w:color w:val="231F20"/>
              <w:sz w:val="11"/>
              <w:szCs w:val="11"/>
            </w:rPr>
            <w:t xml:space="preserve">SCHOOL JOURNAL, LEVEL </w:t>
          </w:r>
          <w:r w:rsidR="00FE700D">
            <w:rPr>
              <w:rFonts w:ascii="Arial" w:hAnsi="Arial"/>
              <w:color w:val="231F20"/>
              <w:sz w:val="11"/>
              <w:szCs w:val="11"/>
            </w:rPr>
            <w:t>4</w:t>
          </w:r>
          <w:r w:rsidR="00FE700D" w:rsidRPr="009F4C58">
            <w:rPr>
              <w:rFonts w:ascii="Arial" w:hAnsi="Arial"/>
              <w:color w:val="231F20"/>
              <w:sz w:val="11"/>
              <w:szCs w:val="11"/>
            </w:rPr>
            <w:t xml:space="preserve">, </w:t>
          </w:r>
          <w:r w:rsidR="00FE700D">
            <w:rPr>
              <w:rFonts w:ascii="Arial" w:hAnsi="Arial"/>
              <w:color w:val="231F20"/>
              <w:sz w:val="11"/>
              <w:szCs w:val="11"/>
            </w:rPr>
            <w:t xml:space="preserve">NOVEMBER </w:t>
          </w:r>
          <w:r w:rsidR="00FE700D" w:rsidRPr="009F4C58">
            <w:rPr>
              <w:rFonts w:ascii="Arial" w:hAnsi="Arial"/>
              <w:color w:val="231F20"/>
              <w:sz w:val="11"/>
              <w:szCs w:val="11"/>
            </w:rPr>
            <w:t>20</w:t>
          </w:r>
          <w:r w:rsidR="00FE700D">
            <w:rPr>
              <w:rFonts w:ascii="Arial" w:hAnsi="Arial"/>
              <w:color w:val="231F20"/>
              <w:sz w:val="11"/>
              <w:szCs w:val="11"/>
            </w:rPr>
            <w:t>20</w:t>
          </w:r>
        </w:p>
        <w:p w14:paraId="516DE901" w14:textId="77777777" w:rsidR="00AE1713" w:rsidRPr="009F4C58" w:rsidRDefault="00AE1713" w:rsidP="00AE1713">
          <w:pPr>
            <w:pStyle w:val="FooterSmall"/>
            <w:spacing w:after="40"/>
          </w:pPr>
          <w:r w:rsidRPr="009F4C58">
            <w:t xml:space="preserve">Accessed from </w:t>
          </w:r>
          <w:hyperlink r:id="rId2" w:history="1">
            <w:r w:rsidRPr="009F4C58">
              <w:rPr>
                <w:rStyle w:val="Hyperlink"/>
                <w:sz w:val="11"/>
              </w:rPr>
              <w:t>www.schooljournal.tki.org.nz</w:t>
            </w:r>
          </w:hyperlink>
        </w:p>
        <w:p w14:paraId="570F6094" w14:textId="0090AE6C" w:rsidR="00FE700D" w:rsidRPr="00304834" w:rsidRDefault="00AE1713" w:rsidP="00AE1713">
          <w:pPr>
            <w:pStyle w:val="FooterSmall"/>
            <w:rPr>
              <w:sz w:val="12"/>
              <w:szCs w:val="12"/>
            </w:rPr>
          </w:pPr>
          <w:r w:rsidRPr="009F4C58">
            <w:rPr>
              <w:sz w:val="10"/>
              <w:szCs w:val="12"/>
            </w:rPr>
            <w:t>COPYRIGHT © CROWN 20</w:t>
          </w:r>
          <w:r>
            <w:rPr>
              <w:sz w:val="10"/>
              <w:szCs w:val="12"/>
            </w:rPr>
            <w:t>20</w:t>
          </w:r>
        </w:p>
      </w:tc>
      <w:tc>
        <w:tcPr>
          <w:tcW w:w="203" w:type="pct"/>
          <w:tcMar>
            <w:right w:w="0" w:type="dxa"/>
          </w:tcMar>
        </w:tcPr>
        <w:p w14:paraId="03F8F40C" w14:textId="77777777" w:rsidR="00FE700D" w:rsidRPr="009763D5" w:rsidRDefault="00FE700D"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947174">
            <w:rPr>
              <w:rFonts w:ascii="Arial" w:hAnsi="Arial"/>
              <w:b/>
              <w:noProof/>
              <w:sz w:val="16"/>
            </w:rPr>
            <w:t>1</w:t>
          </w:r>
          <w:r w:rsidRPr="009763D5">
            <w:rPr>
              <w:rFonts w:ascii="Arial" w:hAnsi="Arial"/>
              <w:b/>
              <w:sz w:val="16"/>
            </w:rPr>
            <w:fldChar w:fldCharType="end"/>
          </w:r>
        </w:p>
      </w:tc>
    </w:tr>
  </w:tbl>
  <w:p w14:paraId="0C8D7E6D" w14:textId="44B54158" w:rsidR="00FE700D" w:rsidRPr="00624FAA" w:rsidRDefault="00FE700D" w:rsidP="006D3D3F">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78D70" w14:textId="77777777" w:rsidR="007A1136" w:rsidRDefault="007A1136" w:rsidP="00AC20AC">
      <w:r>
        <w:separator/>
      </w:r>
    </w:p>
  </w:footnote>
  <w:footnote w:type="continuationSeparator" w:id="0">
    <w:p w14:paraId="67E8C43B" w14:textId="77777777" w:rsidR="007A1136" w:rsidRDefault="007A1136"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3FE"/>
    <w:multiLevelType w:val="hybridMultilevel"/>
    <w:tmpl w:val="990A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302BF"/>
    <w:multiLevelType w:val="hybridMultilevel"/>
    <w:tmpl w:val="1AD269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396847"/>
    <w:multiLevelType w:val="hybridMultilevel"/>
    <w:tmpl w:val="89F03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5"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6" w15:restartNumberingAfterBreak="0">
    <w:nsid w:val="6A2730CA"/>
    <w:multiLevelType w:val="multilevel"/>
    <w:tmpl w:val="A4E0AC84"/>
    <w:lvl w:ilvl="0">
      <w:start w:val="1"/>
      <w:numFmt w:val="bullet"/>
      <w:lvlText w:val=""/>
      <w:lvlJc w:val="left"/>
      <w:pPr>
        <w:ind w:left="833" w:hanging="360"/>
      </w:pPr>
      <w:rPr>
        <w:rFonts w:ascii="Wingdings" w:hAnsi="Wingdings"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7"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78FA599C"/>
    <w:multiLevelType w:val="hybridMultilevel"/>
    <w:tmpl w:val="A4E0AC84"/>
    <w:lvl w:ilvl="0" w:tplc="8CC6111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5"/>
  </w:num>
  <w:num w:numId="2">
    <w:abstractNumId w:val="9"/>
  </w:num>
  <w:num w:numId="3">
    <w:abstractNumId w:val="8"/>
  </w:num>
  <w:num w:numId="4">
    <w:abstractNumId w:val="3"/>
  </w:num>
  <w:num w:numId="5">
    <w:abstractNumId w:val="4"/>
  </w:num>
  <w:num w:numId="6">
    <w:abstractNumId w:val="7"/>
  </w:num>
  <w:num w:numId="7">
    <w:abstractNumId w:val="0"/>
  </w:num>
  <w:num w:numId="8">
    <w:abstractNumId w:val="1"/>
  </w:num>
  <w:num w:numId="9">
    <w:abstractNumId w:val="2"/>
  </w:num>
  <w:num w:numId="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E5"/>
    <w:rsid w:val="0000093D"/>
    <w:rsid w:val="00001B4C"/>
    <w:rsid w:val="00001C67"/>
    <w:rsid w:val="000038C7"/>
    <w:rsid w:val="00004880"/>
    <w:rsid w:val="000052CD"/>
    <w:rsid w:val="00007460"/>
    <w:rsid w:val="00007D03"/>
    <w:rsid w:val="00007DA8"/>
    <w:rsid w:val="00012070"/>
    <w:rsid w:val="00012CE1"/>
    <w:rsid w:val="00013CF4"/>
    <w:rsid w:val="000148BB"/>
    <w:rsid w:val="000224BF"/>
    <w:rsid w:val="0002385E"/>
    <w:rsid w:val="000256C2"/>
    <w:rsid w:val="00026F52"/>
    <w:rsid w:val="00031661"/>
    <w:rsid w:val="00031AE1"/>
    <w:rsid w:val="00031C74"/>
    <w:rsid w:val="000324AE"/>
    <w:rsid w:val="0003254F"/>
    <w:rsid w:val="00034888"/>
    <w:rsid w:val="00036D4F"/>
    <w:rsid w:val="00040152"/>
    <w:rsid w:val="00040C61"/>
    <w:rsid w:val="00040E68"/>
    <w:rsid w:val="000413AB"/>
    <w:rsid w:val="00042A04"/>
    <w:rsid w:val="0004397E"/>
    <w:rsid w:val="00043DBA"/>
    <w:rsid w:val="0004632F"/>
    <w:rsid w:val="00046ABD"/>
    <w:rsid w:val="00046C9D"/>
    <w:rsid w:val="000472D3"/>
    <w:rsid w:val="00047C61"/>
    <w:rsid w:val="00047EE2"/>
    <w:rsid w:val="00051137"/>
    <w:rsid w:val="0005292F"/>
    <w:rsid w:val="0005391D"/>
    <w:rsid w:val="000539E4"/>
    <w:rsid w:val="000540E6"/>
    <w:rsid w:val="00056A88"/>
    <w:rsid w:val="0005700A"/>
    <w:rsid w:val="000609DF"/>
    <w:rsid w:val="00060C85"/>
    <w:rsid w:val="00061D2A"/>
    <w:rsid w:val="00061D2F"/>
    <w:rsid w:val="00062E76"/>
    <w:rsid w:val="00066A26"/>
    <w:rsid w:val="000671F2"/>
    <w:rsid w:val="00067E37"/>
    <w:rsid w:val="0007006C"/>
    <w:rsid w:val="000744D5"/>
    <w:rsid w:val="000751AB"/>
    <w:rsid w:val="00075649"/>
    <w:rsid w:val="0007732C"/>
    <w:rsid w:val="0008069C"/>
    <w:rsid w:val="00081A31"/>
    <w:rsid w:val="00081E06"/>
    <w:rsid w:val="00082FB3"/>
    <w:rsid w:val="00083F04"/>
    <w:rsid w:val="00084083"/>
    <w:rsid w:val="00092814"/>
    <w:rsid w:val="00092C5E"/>
    <w:rsid w:val="00092D0E"/>
    <w:rsid w:val="00093AA5"/>
    <w:rsid w:val="00097C09"/>
    <w:rsid w:val="000A09A6"/>
    <w:rsid w:val="000A0C8F"/>
    <w:rsid w:val="000A4E98"/>
    <w:rsid w:val="000A522B"/>
    <w:rsid w:val="000A6714"/>
    <w:rsid w:val="000A6A81"/>
    <w:rsid w:val="000A7B14"/>
    <w:rsid w:val="000B08B6"/>
    <w:rsid w:val="000B2EE6"/>
    <w:rsid w:val="000B3CBD"/>
    <w:rsid w:val="000B4AB8"/>
    <w:rsid w:val="000B4CC8"/>
    <w:rsid w:val="000B6AE2"/>
    <w:rsid w:val="000B792D"/>
    <w:rsid w:val="000C139B"/>
    <w:rsid w:val="000C2651"/>
    <w:rsid w:val="000C3AAB"/>
    <w:rsid w:val="000C4AD5"/>
    <w:rsid w:val="000C62EA"/>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2D03"/>
    <w:rsid w:val="000F3C39"/>
    <w:rsid w:val="000F4945"/>
    <w:rsid w:val="000F6888"/>
    <w:rsid w:val="00100002"/>
    <w:rsid w:val="001026B7"/>
    <w:rsid w:val="00104807"/>
    <w:rsid w:val="0010547C"/>
    <w:rsid w:val="001056A8"/>
    <w:rsid w:val="00107284"/>
    <w:rsid w:val="00107A97"/>
    <w:rsid w:val="001114E1"/>
    <w:rsid w:val="001125D9"/>
    <w:rsid w:val="001135F6"/>
    <w:rsid w:val="0011405D"/>
    <w:rsid w:val="00114812"/>
    <w:rsid w:val="001156A3"/>
    <w:rsid w:val="001169B5"/>
    <w:rsid w:val="001206F2"/>
    <w:rsid w:val="00121F34"/>
    <w:rsid w:val="00122F8F"/>
    <w:rsid w:val="00123C85"/>
    <w:rsid w:val="00125617"/>
    <w:rsid w:val="00126D49"/>
    <w:rsid w:val="00130190"/>
    <w:rsid w:val="00132A16"/>
    <w:rsid w:val="00133166"/>
    <w:rsid w:val="0013378C"/>
    <w:rsid w:val="00133C54"/>
    <w:rsid w:val="00134231"/>
    <w:rsid w:val="0013441B"/>
    <w:rsid w:val="00135118"/>
    <w:rsid w:val="0013526F"/>
    <w:rsid w:val="0013585F"/>
    <w:rsid w:val="00136C3E"/>
    <w:rsid w:val="00136F90"/>
    <w:rsid w:val="001372F7"/>
    <w:rsid w:val="00140D67"/>
    <w:rsid w:val="001414B8"/>
    <w:rsid w:val="00142D9C"/>
    <w:rsid w:val="001443ED"/>
    <w:rsid w:val="0014615A"/>
    <w:rsid w:val="00146E2E"/>
    <w:rsid w:val="00151474"/>
    <w:rsid w:val="00151847"/>
    <w:rsid w:val="00151F04"/>
    <w:rsid w:val="00152231"/>
    <w:rsid w:val="001522C7"/>
    <w:rsid w:val="00155171"/>
    <w:rsid w:val="00155947"/>
    <w:rsid w:val="00155A71"/>
    <w:rsid w:val="00155EF8"/>
    <w:rsid w:val="00156A76"/>
    <w:rsid w:val="001575EA"/>
    <w:rsid w:val="001610B5"/>
    <w:rsid w:val="001623BB"/>
    <w:rsid w:val="001627B7"/>
    <w:rsid w:val="00163F13"/>
    <w:rsid w:val="00165F8E"/>
    <w:rsid w:val="001705CF"/>
    <w:rsid w:val="00170E4D"/>
    <w:rsid w:val="00171686"/>
    <w:rsid w:val="00171EB1"/>
    <w:rsid w:val="0017233E"/>
    <w:rsid w:val="001724F0"/>
    <w:rsid w:val="00173D7E"/>
    <w:rsid w:val="001745B4"/>
    <w:rsid w:val="0017757E"/>
    <w:rsid w:val="00177A65"/>
    <w:rsid w:val="00177B9F"/>
    <w:rsid w:val="001812AC"/>
    <w:rsid w:val="00181DEE"/>
    <w:rsid w:val="00182DE8"/>
    <w:rsid w:val="001856EE"/>
    <w:rsid w:val="00185886"/>
    <w:rsid w:val="00185F4C"/>
    <w:rsid w:val="001874B3"/>
    <w:rsid w:val="001903B5"/>
    <w:rsid w:val="0019196A"/>
    <w:rsid w:val="00193CCA"/>
    <w:rsid w:val="00196C14"/>
    <w:rsid w:val="001A11DC"/>
    <w:rsid w:val="001A2F92"/>
    <w:rsid w:val="001A343A"/>
    <w:rsid w:val="001A5684"/>
    <w:rsid w:val="001A619C"/>
    <w:rsid w:val="001B0645"/>
    <w:rsid w:val="001B0A6F"/>
    <w:rsid w:val="001B1820"/>
    <w:rsid w:val="001B2E2C"/>
    <w:rsid w:val="001B2E3E"/>
    <w:rsid w:val="001B309E"/>
    <w:rsid w:val="001B72E4"/>
    <w:rsid w:val="001C0CCE"/>
    <w:rsid w:val="001C4336"/>
    <w:rsid w:val="001C656C"/>
    <w:rsid w:val="001C67C6"/>
    <w:rsid w:val="001C6A59"/>
    <w:rsid w:val="001C7253"/>
    <w:rsid w:val="001C7DF3"/>
    <w:rsid w:val="001D0421"/>
    <w:rsid w:val="001D1BBC"/>
    <w:rsid w:val="001D2355"/>
    <w:rsid w:val="001D280D"/>
    <w:rsid w:val="001D515F"/>
    <w:rsid w:val="001D5934"/>
    <w:rsid w:val="001D5D39"/>
    <w:rsid w:val="001D6F60"/>
    <w:rsid w:val="001D7607"/>
    <w:rsid w:val="001D7DB6"/>
    <w:rsid w:val="001D7E64"/>
    <w:rsid w:val="001E0DF3"/>
    <w:rsid w:val="001E1E9C"/>
    <w:rsid w:val="001E293A"/>
    <w:rsid w:val="001E3610"/>
    <w:rsid w:val="001E3D52"/>
    <w:rsid w:val="001E41C9"/>
    <w:rsid w:val="001E43F4"/>
    <w:rsid w:val="001E4691"/>
    <w:rsid w:val="001E4CD3"/>
    <w:rsid w:val="001E5E79"/>
    <w:rsid w:val="001E6666"/>
    <w:rsid w:val="001E7264"/>
    <w:rsid w:val="001F0CE4"/>
    <w:rsid w:val="001F1EB7"/>
    <w:rsid w:val="001F4038"/>
    <w:rsid w:val="001F45AE"/>
    <w:rsid w:val="002029A8"/>
    <w:rsid w:val="00203DF5"/>
    <w:rsid w:val="00204277"/>
    <w:rsid w:val="0020436D"/>
    <w:rsid w:val="00205911"/>
    <w:rsid w:val="0020713E"/>
    <w:rsid w:val="00207592"/>
    <w:rsid w:val="00207669"/>
    <w:rsid w:val="00207995"/>
    <w:rsid w:val="00210147"/>
    <w:rsid w:val="00211324"/>
    <w:rsid w:val="00211412"/>
    <w:rsid w:val="0021152E"/>
    <w:rsid w:val="00211F82"/>
    <w:rsid w:val="00212661"/>
    <w:rsid w:val="0021430E"/>
    <w:rsid w:val="00215ADE"/>
    <w:rsid w:val="00216C78"/>
    <w:rsid w:val="00217A9A"/>
    <w:rsid w:val="00222C0B"/>
    <w:rsid w:val="00223B16"/>
    <w:rsid w:val="00223C0C"/>
    <w:rsid w:val="00225A87"/>
    <w:rsid w:val="00227283"/>
    <w:rsid w:val="00230281"/>
    <w:rsid w:val="00233D2B"/>
    <w:rsid w:val="00234EE9"/>
    <w:rsid w:val="00235ADA"/>
    <w:rsid w:val="00242B75"/>
    <w:rsid w:val="00243651"/>
    <w:rsid w:val="002447CC"/>
    <w:rsid w:val="00244BB2"/>
    <w:rsid w:val="002457B3"/>
    <w:rsid w:val="002459EF"/>
    <w:rsid w:val="00247915"/>
    <w:rsid w:val="0024799A"/>
    <w:rsid w:val="00250540"/>
    <w:rsid w:val="0025457B"/>
    <w:rsid w:val="002546DB"/>
    <w:rsid w:val="00261C96"/>
    <w:rsid w:val="002623EE"/>
    <w:rsid w:val="0026254F"/>
    <w:rsid w:val="00263467"/>
    <w:rsid w:val="002660C5"/>
    <w:rsid w:val="002664AD"/>
    <w:rsid w:val="00267B0A"/>
    <w:rsid w:val="00270DA4"/>
    <w:rsid w:val="00271077"/>
    <w:rsid w:val="00271473"/>
    <w:rsid w:val="00271A30"/>
    <w:rsid w:val="002729C1"/>
    <w:rsid w:val="00272FBB"/>
    <w:rsid w:val="00273137"/>
    <w:rsid w:val="00273F79"/>
    <w:rsid w:val="00274A02"/>
    <w:rsid w:val="00276682"/>
    <w:rsid w:val="0028096A"/>
    <w:rsid w:val="00280AD0"/>
    <w:rsid w:val="00282611"/>
    <w:rsid w:val="002838AD"/>
    <w:rsid w:val="002922CB"/>
    <w:rsid w:val="00293907"/>
    <w:rsid w:val="00294C7D"/>
    <w:rsid w:val="00295777"/>
    <w:rsid w:val="002A3CDE"/>
    <w:rsid w:val="002A7D7B"/>
    <w:rsid w:val="002B1337"/>
    <w:rsid w:val="002B3771"/>
    <w:rsid w:val="002B3944"/>
    <w:rsid w:val="002B3AFF"/>
    <w:rsid w:val="002B3E9A"/>
    <w:rsid w:val="002B48BA"/>
    <w:rsid w:val="002B5013"/>
    <w:rsid w:val="002B7854"/>
    <w:rsid w:val="002B7C50"/>
    <w:rsid w:val="002C001D"/>
    <w:rsid w:val="002C27F3"/>
    <w:rsid w:val="002C33F4"/>
    <w:rsid w:val="002C3CBD"/>
    <w:rsid w:val="002C4905"/>
    <w:rsid w:val="002C52D9"/>
    <w:rsid w:val="002C6285"/>
    <w:rsid w:val="002C75CE"/>
    <w:rsid w:val="002C795E"/>
    <w:rsid w:val="002D0461"/>
    <w:rsid w:val="002D1D99"/>
    <w:rsid w:val="002D30F1"/>
    <w:rsid w:val="002D31EF"/>
    <w:rsid w:val="002D3382"/>
    <w:rsid w:val="002D57CB"/>
    <w:rsid w:val="002D6719"/>
    <w:rsid w:val="002D6A4A"/>
    <w:rsid w:val="002D6D12"/>
    <w:rsid w:val="002E06F5"/>
    <w:rsid w:val="002E376A"/>
    <w:rsid w:val="002E406A"/>
    <w:rsid w:val="002E4A23"/>
    <w:rsid w:val="002E692D"/>
    <w:rsid w:val="002E75A0"/>
    <w:rsid w:val="002E7622"/>
    <w:rsid w:val="002E7AA6"/>
    <w:rsid w:val="002F03B5"/>
    <w:rsid w:val="002F1427"/>
    <w:rsid w:val="002F1E8E"/>
    <w:rsid w:val="002F2F5E"/>
    <w:rsid w:val="002F32DE"/>
    <w:rsid w:val="002F3ABE"/>
    <w:rsid w:val="002F662A"/>
    <w:rsid w:val="002F713A"/>
    <w:rsid w:val="00300C49"/>
    <w:rsid w:val="00302B4A"/>
    <w:rsid w:val="00303D22"/>
    <w:rsid w:val="00304834"/>
    <w:rsid w:val="00305E0E"/>
    <w:rsid w:val="00307EF5"/>
    <w:rsid w:val="00311A61"/>
    <w:rsid w:val="00312763"/>
    <w:rsid w:val="00312E75"/>
    <w:rsid w:val="0031339F"/>
    <w:rsid w:val="003134CE"/>
    <w:rsid w:val="00313628"/>
    <w:rsid w:val="00314067"/>
    <w:rsid w:val="00317B4C"/>
    <w:rsid w:val="00317B76"/>
    <w:rsid w:val="003203ED"/>
    <w:rsid w:val="00322FF0"/>
    <w:rsid w:val="003232B6"/>
    <w:rsid w:val="003233A7"/>
    <w:rsid w:val="003263FC"/>
    <w:rsid w:val="00327095"/>
    <w:rsid w:val="00333B0E"/>
    <w:rsid w:val="00336133"/>
    <w:rsid w:val="00336A00"/>
    <w:rsid w:val="00340EAD"/>
    <w:rsid w:val="00342F02"/>
    <w:rsid w:val="0034334E"/>
    <w:rsid w:val="00343570"/>
    <w:rsid w:val="0034375E"/>
    <w:rsid w:val="00345AC0"/>
    <w:rsid w:val="0034699D"/>
    <w:rsid w:val="00347DC6"/>
    <w:rsid w:val="003508B6"/>
    <w:rsid w:val="00350A97"/>
    <w:rsid w:val="00350C68"/>
    <w:rsid w:val="00350F05"/>
    <w:rsid w:val="00350FE5"/>
    <w:rsid w:val="0035131D"/>
    <w:rsid w:val="0035312E"/>
    <w:rsid w:val="003533F2"/>
    <w:rsid w:val="00356423"/>
    <w:rsid w:val="00357B6C"/>
    <w:rsid w:val="00360DAB"/>
    <w:rsid w:val="00361B98"/>
    <w:rsid w:val="003629AF"/>
    <w:rsid w:val="00363034"/>
    <w:rsid w:val="00363653"/>
    <w:rsid w:val="0036377F"/>
    <w:rsid w:val="003645EE"/>
    <w:rsid w:val="00366CA4"/>
    <w:rsid w:val="0036776E"/>
    <w:rsid w:val="003714EB"/>
    <w:rsid w:val="003727C4"/>
    <w:rsid w:val="00373578"/>
    <w:rsid w:val="00373AB9"/>
    <w:rsid w:val="00373BEC"/>
    <w:rsid w:val="003741DD"/>
    <w:rsid w:val="00374EAD"/>
    <w:rsid w:val="00375603"/>
    <w:rsid w:val="00375E5B"/>
    <w:rsid w:val="003779EC"/>
    <w:rsid w:val="003801E7"/>
    <w:rsid w:val="00380811"/>
    <w:rsid w:val="00381566"/>
    <w:rsid w:val="00382525"/>
    <w:rsid w:val="003845BD"/>
    <w:rsid w:val="00384E34"/>
    <w:rsid w:val="003854DE"/>
    <w:rsid w:val="00386935"/>
    <w:rsid w:val="00387D7B"/>
    <w:rsid w:val="00390888"/>
    <w:rsid w:val="00390DA0"/>
    <w:rsid w:val="00390DD5"/>
    <w:rsid w:val="003922DE"/>
    <w:rsid w:val="00392ABB"/>
    <w:rsid w:val="00392B3E"/>
    <w:rsid w:val="00393514"/>
    <w:rsid w:val="00394EFA"/>
    <w:rsid w:val="003950A5"/>
    <w:rsid w:val="00396D0E"/>
    <w:rsid w:val="00396D84"/>
    <w:rsid w:val="003A257C"/>
    <w:rsid w:val="003A4322"/>
    <w:rsid w:val="003A4D33"/>
    <w:rsid w:val="003A5FBA"/>
    <w:rsid w:val="003A7AA9"/>
    <w:rsid w:val="003B138F"/>
    <w:rsid w:val="003B1626"/>
    <w:rsid w:val="003B1C08"/>
    <w:rsid w:val="003B1C17"/>
    <w:rsid w:val="003B2B0A"/>
    <w:rsid w:val="003B37A7"/>
    <w:rsid w:val="003B4738"/>
    <w:rsid w:val="003B483D"/>
    <w:rsid w:val="003B694B"/>
    <w:rsid w:val="003B7F51"/>
    <w:rsid w:val="003C06D4"/>
    <w:rsid w:val="003C1582"/>
    <w:rsid w:val="003C197E"/>
    <w:rsid w:val="003C1AE4"/>
    <w:rsid w:val="003C34C3"/>
    <w:rsid w:val="003C5498"/>
    <w:rsid w:val="003D063B"/>
    <w:rsid w:val="003D13EF"/>
    <w:rsid w:val="003D4647"/>
    <w:rsid w:val="003D4C80"/>
    <w:rsid w:val="003D69AD"/>
    <w:rsid w:val="003D6D1D"/>
    <w:rsid w:val="003D6ED3"/>
    <w:rsid w:val="003E0B83"/>
    <w:rsid w:val="003E1AD4"/>
    <w:rsid w:val="003E26DA"/>
    <w:rsid w:val="003E4892"/>
    <w:rsid w:val="003E6431"/>
    <w:rsid w:val="003E6981"/>
    <w:rsid w:val="003E7459"/>
    <w:rsid w:val="003F05BF"/>
    <w:rsid w:val="003F2522"/>
    <w:rsid w:val="003F316B"/>
    <w:rsid w:val="003F3ACB"/>
    <w:rsid w:val="003F3D69"/>
    <w:rsid w:val="003F642A"/>
    <w:rsid w:val="003F777C"/>
    <w:rsid w:val="003F789D"/>
    <w:rsid w:val="003F7B1B"/>
    <w:rsid w:val="004002B3"/>
    <w:rsid w:val="004034F0"/>
    <w:rsid w:val="0040426A"/>
    <w:rsid w:val="00406CD3"/>
    <w:rsid w:val="004107BE"/>
    <w:rsid w:val="00410D2F"/>
    <w:rsid w:val="004122D4"/>
    <w:rsid w:val="0041311E"/>
    <w:rsid w:val="00413251"/>
    <w:rsid w:val="00415E77"/>
    <w:rsid w:val="00416358"/>
    <w:rsid w:val="00416F1B"/>
    <w:rsid w:val="00420687"/>
    <w:rsid w:val="00421085"/>
    <w:rsid w:val="004219A1"/>
    <w:rsid w:val="00421A54"/>
    <w:rsid w:val="00422066"/>
    <w:rsid w:val="00423631"/>
    <w:rsid w:val="00424650"/>
    <w:rsid w:val="00424AD2"/>
    <w:rsid w:val="00425B8E"/>
    <w:rsid w:val="00425CC2"/>
    <w:rsid w:val="0042745D"/>
    <w:rsid w:val="00427D98"/>
    <w:rsid w:val="00434782"/>
    <w:rsid w:val="00434A06"/>
    <w:rsid w:val="004370E8"/>
    <w:rsid w:val="00440805"/>
    <w:rsid w:val="00440FCC"/>
    <w:rsid w:val="00441353"/>
    <w:rsid w:val="004439F7"/>
    <w:rsid w:val="004449D0"/>
    <w:rsid w:val="00445CA6"/>
    <w:rsid w:val="004463D6"/>
    <w:rsid w:val="00446611"/>
    <w:rsid w:val="00451F15"/>
    <w:rsid w:val="00452BDF"/>
    <w:rsid w:val="00452DAC"/>
    <w:rsid w:val="00453340"/>
    <w:rsid w:val="00453B82"/>
    <w:rsid w:val="00453E71"/>
    <w:rsid w:val="004565B7"/>
    <w:rsid w:val="00460FC5"/>
    <w:rsid w:val="00463970"/>
    <w:rsid w:val="00463D6C"/>
    <w:rsid w:val="00466B49"/>
    <w:rsid w:val="00467A11"/>
    <w:rsid w:val="004717C3"/>
    <w:rsid w:val="004728DB"/>
    <w:rsid w:val="00473E70"/>
    <w:rsid w:val="0047576A"/>
    <w:rsid w:val="0047603B"/>
    <w:rsid w:val="00476267"/>
    <w:rsid w:val="00485C34"/>
    <w:rsid w:val="00487DB9"/>
    <w:rsid w:val="004905A7"/>
    <w:rsid w:val="004913CC"/>
    <w:rsid w:val="004928BD"/>
    <w:rsid w:val="004932B5"/>
    <w:rsid w:val="00495BC2"/>
    <w:rsid w:val="00497E0D"/>
    <w:rsid w:val="004A020A"/>
    <w:rsid w:val="004A0382"/>
    <w:rsid w:val="004A067F"/>
    <w:rsid w:val="004A17A6"/>
    <w:rsid w:val="004A35C5"/>
    <w:rsid w:val="004A670B"/>
    <w:rsid w:val="004A7733"/>
    <w:rsid w:val="004B1784"/>
    <w:rsid w:val="004B48F2"/>
    <w:rsid w:val="004B4BB9"/>
    <w:rsid w:val="004B5894"/>
    <w:rsid w:val="004B5E64"/>
    <w:rsid w:val="004B6783"/>
    <w:rsid w:val="004B7ED0"/>
    <w:rsid w:val="004C192A"/>
    <w:rsid w:val="004C4142"/>
    <w:rsid w:val="004C43B6"/>
    <w:rsid w:val="004C5E35"/>
    <w:rsid w:val="004C710E"/>
    <w:rsid w:val="004D1A96"/>
    <w:rsid w:val="004D2A9D"/>
    <w:rsid w:val="004D301A"/>
    <w:rsid w:val="004D359D"/>
    <w:rsid w:val="004D3B8B"/>
    <w:rsid w:val="004D3C02"/>
    <w:rsid w:val="004D538D"/>
    <w:rsid w:val="004D6503"/>
    <w:rsid w:val="004E1D36"/>
    <w:rsid w:val="004E2953"/>
    <w:rsid w:val="004E317D"/>
    <w:rsid w:val="004E3443"/>
    <w:rsid w:val="004E7ABC"/>
    <w:rsid w:val="004F134B"/>
    <w:rsid w:val="004F483F"/>
    <w:rsid w:val="004F4F1C"/>
    <w:rsid w:val="004F54B0"/>
    <w:rsid w:val="004F681D"/>
    <w:rsid w:val="00500086"/>
    <w:rsid w:val="0050165C"/>
    <w:rsid w:val="00503764"/>
    <w:rsid w:val="0050516C"/>
    <w:rsid w:val="0050641D"/>
    <w:rsid w:val="005079FB"/>
    <w:rsid w:val="0051044D"/>
    <w:rsid w:val="00511219"/>
    <w:rsid w:val="00512527"/>
    <w:rsid w:val="005136D1"/>
    <w:rsid w:val="00514A79"/>
    <w:rsid w:val="00515D36"/>
    <w:rsid w:val="00515FFE"/>
    <w:rsid w:val="005166E1"/>
    <w:rsid w:val="005204A4"/>
    <w:rsid w:val="00520AA6"/>
    <w:rsid w:val="00521F65"/>
    <w:rsid w:val="005261EF"/>
    <w:rsid w:val="0053012B"/>
    <w:rsid w:val="0053222C"/>
    <w:rsid w:val="00533CD1"/>
    <w:rsid w:val="00533D2D"/>
    <w:rsid w:val="00537EEB"/>
    <w:rsid w:val="0054064A"/>
    <w:rsid w:val="00540E71"/>
    <w:rsid w:val="00541B03"/>
    <w:rsid w:val="005423E2"/>
    <w:rsid w:val="00544225"/>
    <w:rsid w:val="0054469D"/>
    <w:rsid w:val="005446B4"/>
    <w:rsid w:val="00544A67"/>
    <w:rsid w:val="00546DBE"/>
    <w:rsid w:val="00547DD7"/>
    <w:rsid w:val="005503F3"/>
    <w:rsid w:val="0055241D"/>
    <w:rsid w:val="00554975"/>
    <w:rsid w:val="00555C15"/>
    <w:rsid w:val="00556DC9"/>
    <w:rsid w:val="00556F6C"/>
    <w:rsid w:val="00560E8C"/>
    <w:rsid w:val="0056151C"/>
    <w:rsid w:val="005617D1"/>
    <w:rsid w:val="005622A9"/>
    <w:rsid w:val="005636BC"/>
    <w:rsid w:val="00564201"/>
    <w:rsid w:val="005652F1"/>
    <w:rsid w:val="00565FA7"/>
    <w:rsid w:val="00566B20"/>
    <w:rsid w:val="00567F88"/>
    <w:rsid w:val="005700AA"/>
    <w:rsid w:val="005716CC"/>
    <w:rsid w:val="00571F5D"/>
    <w:rsid w:val="00573DF5"/>
    <w:rsid w:val="00574689"/>
    <w:rsid w:val="005776B6"/>
    <w:rsid w:val="00577FCE"/>
    <w:rsid w:val="0058269B"/>
    <w:rsid w:val="005831F0"/>
    <w:rsid w:val="00584260"/>
    <w:rsid w:val="00584339"/>
    <w:rsid w:val="00587309"/>
    <w:rsid w:val="00592286"/>
    <w:rsid w:val="0059295D"/>
    <w:rsid w:val="005944E8"/>
    <w:rsid w:val="00594E0E"/>
    <w:rsid w:val="00594E96"/>
    <w:rsid w:val="00595F87"/>
    <w:rsid w:val="00596830"/>
    <w:rsid w:val="005968FF"/>
    <w:rsid w:val="005974F0"/>
    <w:rsid w:val="00597A85"/>
    <w:rsid w:val="005A12CE"/>
    <w:rsid w:val="005A2407"/>
    <w:rsid w:val="005A2913"/>
    <w:rsid w:val="005A4747"/>
    <w:rsid w:val="005B1338"/>
    <w:rsid w:val="005B1A00"/>
    <w:rsid w:val="005B31D4"/>
    <w:rsid w:val="005B595D"/>
    <w:rsid w:val="005B5F78"/>
    <w:rsid w:val="005B6CB6"/>
    <w:rsid w:val="005B743F"/>
    <w:rsid w:val="005C30DE"/>
    <w:rsid w:val="005C3226"/>
    <w:rsid w:val="005C3ACC"/>
    <w:rsid w:val="005C3BB9"/>
    <w:rsid w:val="005C4288"/>
    <w:rsid w:val="005C654F"/>
    <w:rsid w:val="005C6A11"/>
    <w:rsid w:val="005C7404"/>
    <w:rsid w:val="005C7F48"/>
    <w:rsid w:val="005D321B"/>
    <w:rsid w:val="005D4890"/>
    <w:rsid w:val="005D59EF"/>
    <w:rsid w:val="005D72AE"/>
    <w:rsid w:val="005E0D83"/>
    <w:rsid w:val="005E0EAB"/>
    <w:rsid w:val="005E25F8"/>
    <w:rsid w:val="005E26EE"/>
    <w:rsid w:val="005E3DC7"/>
    <w:rsid w:val="005E6994"/>
    <w:rsid w:val="005E7122"/>
    <w:rsid w:val="005E78E2"/>
    <w:rsid w:val="005F03C7"/>
    <w:rsid w:val="005F1581"/>
    <w:rsid w:val="005F20CE"/>
    <w:rsid w:val="005F3291"/>
    <w:rsid w:val="005F555A"/>
    <w:rsid w:val="005F621E"/>
    <w:rsid w:val="005F7FC1"/>
    <w:rsid w:val="006008F7"/>
    <w:rsid w:val="006027FD"/>
    <w:rsid w:val="006038E9"/>
    <w:rsid w:val="00603C56"/>
    <w:rsid w:val="006049F3"/>
    <w:rsid w:val="00604E43"/>
    <w:rsid w:val="00610432"/>
    <w:rsid w:val="00610E4E"/>
    <w:rsid w:val="006110B5"/>
    <w:rsid w:val="00613508"/>
    <w:rsid w:val="0061451F"/>
    <w:rsid w:val="006146B7"/>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10CD"/>
    <w:rsid w:val="00631E5F"/>
    <w:rsid w:val="006352BE"/>
    <w:rsid w:val="00635B88"/>
    <w:rsid w:val="00636C4E"/>
    <w:rsid w:val="00636D25"/>
    <w:rsid w:val="006371D6"/>
    <w:rsid w:val="00637DCF"/>
    <w:rsid w:val="0064044E"/>
    <w:rsid w:val="006409C9"/>
    <w:rsid w:val="00640A3F"/>
    <w:rsid w:val="0064163B"/>
    <w:rsid w:val="00642454"/>
    <w:rsid w:val="00643112"/>
    <w:rsid w:val="006446C7"/>
    <w:rsid w:val="00644770"/>
    <w:rsid w:val="00644E43"/>
    <w:rsid w:val="006506F9"/>
    <w:rsid w:val="006515FE"/>
    <w:rsid w:val="0065164D"/>
    <w:rsid w:val="00652130"/>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4FD2"/>
    <w:rsid w:val="00675307"/>
    <w:rsid w:val="00675BBD"/>
    <w:rsid w:val="0067676B"/>
    <w:rsid w:val="00677961"/>
    <w:rsid w:val="00680456"/>
    <w:rsid w:val="00682865"/>
    <w:rsid w:val="00682D2C"/>
    <w:rsid w:val="00683589"/>
    <w:rsid w:val="006845DD"/>
    <w:rsid w:val="00687D3E"/>
    <w:rsid w:val="0069117F"/>
    <w:rsid w:val="006916C8"/>
    <w:rsid w:val="00691D01"/>
    <w:rsid w:val="00691FA9"/>
    <w:rsid w:val="006933AD"/>
    <w:rsid w:val="00694089"/>
    <w:rsid w:val="006948B4"/>
    <w:rsid w:val="006949C0"/>
    <w:rsid w:val="00695382"/>
    <w:rsid w:val="00696AE6"/>
    <w:rsid w:val="0069728F"/>
    <w:rsid w:val="006A1192"/>
    <w:rsid w:val="006A14B8"/>
    <w:rsid w:val="006A2B5E"/>
    <w:rsid w:val="006A40CF"/>
    <w:rsid w:val="006A478C"/>
    <w:rsid w:val="006A504A"/>
    <w:rsid w:val="006A5389"/>
    <w:rsid w:val="006A7538"/>
    <w:rsid w:val="006B2872"/>
    <w:rsid w:val="006B433C"/>
    <w:rsid w:val="006B5355"/>
    <w:rsid w:val="006B7513"/>
    <w:rsid w:val="006B760B"/>
    <w:rsid w:val="006B7670"/>
    <w:rsid w:val="006B7E6A"/>
    <w:rsid w:val="006C118E"/>
    <w:rsid w:val="006C214F"/>
    <w:rsid w:val="006C35C9"/>
    <w:rsid w:val="006C36DB"/>
    <w:rsid w:val="006C3970"/>
    <w:rsid w:val="006C5872"/>
    <w:rsid w:val="006C58C9"/>
    <w:rsid w:val="006C63C1"/>
    <w:rsid w:val="006D1CB9"/>
    <w:rsid w:val="006D38C6"/>
    <w:rsid w:val="006D3D3F"/>
    <w:rsid w:val="006D490C"/>
    <w:rsid w:val="006D4D17"/>
    <w:rsid w:val="006D58B2"/>
    <w:rsid w:val="006D5D2F"/>
    <w:rsid w:val="006D7928"/>
    <w:rsid w:val="006E2F3D"/>
    <w:rsid w:val="006E5505"/>
    <w:rsid w:val="006E61AB"/>
    <w:rsid w:val="006E6C85"/>
    <w:rsid w:val="006F0797"/>
    <w:rsid w:val="006F0D6D"/>
    <w:rsid w:val="006F2017"/>
    <w:rsid w:val="006F388B"/>
    <w:rsid w:val="006F42D2"/>
    <w:rsid w:val="006F630B"/>
    <w:rsid w:val="006F7058"/>
    <w:rsid w:val="006F7AB0"/>
    <w:rsid w:val="006F7BCA"/>
    <w:rsid w:val="0070093A"/>
    <w:rsid w:val="00705692"/>
    <w:rsid w:val="00705ACC"/>
    <w:rsid w:val="0070634B"/>
    <w:rsid w:val="00706946"/>
    <w:rsid w:val="007073C7"/>
    <w:rsid w:val="0070752D"/>
    <w:rsid w:val="007075D1"/>
    <w:rsid w:val="00707C25"/>
    <w:rsid w:val="007145D4"/>
    <w:rsid w:val="00716110"/>
    <w:rsid w:val="0071678F"/>
    <w:rsid w:val="00716C4D"/>
    <w:rsid w:val="00716CA1"/>
    <w:rsid w:val="00717BDE"/>
    <w:rsid w:val="00720120"/>
    <w:rsid w:val="0072116B"/>
    <w:rsid w:val="0072229B"/>
    <w:rsid w:val="00723E6E"/>
    <w:rsid w:val="007240BA"/>
    <w:rsid w:val="00724614"/>
    <w:rsid w:val="00724D98"/>
    <w:rsid w:val="0072769E"/>
    <w:rsid w:val="0072785B"/>
    <w:rsid w:val="0073018D"/>
    <w:rsid w:val="00730CE0"/>
    <w:rsid w:val="00730EF7"/>
    <w:rsid w:val="00731918"/>
    <w:rsid w:val="00732A7A"/>
    <w:rsid w:val="00733B72"/>
    <w:rsid w:val="0073402B"/>
    <w:rsid w:val="007349F3"/>
    <w:rsid w:val="007353C9"/>
    <w:rsid w:val="00736466"/>
    <w:rsid w:val="00740F66"/>
    <w:rsid w:val="00744C0F"/>
    <w:rsid w:val="00746E37"/>
    <w:rsid w:val="00747680"/>
    <w:rsid w:val="00747BAA"/>
    <w:rsid w:val="0075025B"/>
    <w:rsid w:val="00751891"/>
    <w:rsid w:val="00751D6F"/>
    <w:rsid w:val="00752614"/>
    <w:rsid w:val="00757CF0"/>
    <w:rsid w:val="00760A75"/>
    <w:rsid w:val="0076159A"/>
    <w:rsid w:val="00761D18"/>
    <w:rsid w:val="007641E9"/>
    <w:rsid w:val="007646EC"/>
    <w:rsid w:val="00765CFA"/>
    <w:rsid w:val="0076786F"/>
    <w:rsid w:val="0077093B"/>
    <w:rsid w:val="007709BA"/>
    <w:rsid w:val="0077472F"/>
    <w:rsid w:val="00774F7E"/>
    <w:rsid w:val="007774EA"/>
    <w:rsid w:val="007801DB"/>
    <w:rsid w:val="00780ECF"/>
    <w:rsid w:val="007823C3"/>
    <w:rsid w:val="00782B89"/>
    <w:rsid w:val="007830FB"/>
    <w:rsid w:val="00784B03"/>
    <w:rsid w:val="00786594"/>
    <w:rsid w:val="00786D74"/>
    <w:rsid w:val="007879D2"/>
    <w:rsid w:val="00790BB8"/>
    <w:rsid w:val="007913E6"/>
    <w:rsid w:val="00792C5E"/>
    <w:rsid w:val="0079427E"/>
    <w:rsid w:val="00794A72"/>
    <w:rsid w:val="00796B82"/>
    <w:rsid w:val="00797A98"/>
    <w:rsid w:val="00797AB0"/>
    <w:rsid w:val="007A105C"/>
    <w:rsid w:val="007A1136"/>
    <w:rsid w:val="007A1ED9"/>
    <w:rsid w:val="007A2F18"/>
    <w:rsid w:val="007A5980"/>
    <w:rsid w:val="007A5B65"/>
    <w:rsid w:val="007A7B8A"/>
    <w:rsid w:val="007A7C92"/>
    <w:rsid w:val="007B1FD1"/>
    <w:rsid w:val="007B36FD"/>
    <w:rsid w:val="007B4C79"/>
    <w:rsid w:val="007B4C7B"/>
    <w:rsid w:val="007C1E08"/>
    <w:rsid w:val="007C35B1"/>
    <w:rsid w:val="007C3A64"/>
    <w:rsid w:val="007C59CC"/>
    <w:rsid w:val="007C6BB0"/>
    <w:rsid w:val="007D23F7"/>
    <w:rsid w:val="007D5774"/>
    <w:rsid w:val="007E100D"/>
    <w:rsid w:val="007E2CC4"/>
    <w:rsid w:val="007E362A"/>
    <w:rsid w:val="007E3DAB"/>
    <w:rsid w:val="007E40F5"/>
    <w:rsid w:val="007E4C4D"/>
    <w:rsid w:val="007E540D"/>
    <w:rsid w:val="007E6E8D"/>
    <w:rsid w:val="007E7943"/>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2AD"/>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4028B"/>
    <w:rsid w:val="00840C95"/>
    <w:rsid w:val="00840E56"/>
    <w:rsid w:val="008413DC"/>
    <w:rsid w:val="00842E0E"/>
    <w:rsid w:val="00843631"/>
    <w:rsid w:val="008468E5"/>
    <w:rsid w:val="0084734C"/>
    <w:rsid w:val="00847601"/>
    <w:rsid w:val="00850B35"/>
    <w:rsid w:val="00851A3F"/>
    <w:rsid w:val="008532B8"/>
    <w:rsid w:val="00854F11"/>
    <w:rsid w:val="00855B4F"/>
    <w:rsid w:val="008606E7"/>
    <w:rsid w:val="00865371"/>
    <w:rsid w:val="00867C18"/>
    <w:rsid w:val="008703FA"/>
    <w:rsid w:val="008719A6"/>
    <w:rsid w:val="00871F5F"/>
    <w:rsid w:val="008727CE"/>
    <w:rsid w:val="00872A99"/>
    <w:rsid w:val="00873CC4"/>
    <w:rsid w:val="00874844"/>
    <w:rsid w:val="00874C0A"/>
    <w:rsid w:val="0087553A"/>
    <w:rsid w:val="00876607"/>
    <w:rsid w:val="00880876"/>
    <w:rsid w:val="00881023"/>
    <w:rsid w:val="00883E76"/>
    <w:rsid w:val="00885A1C"/>
    <w:rsid w:val="00885FA0"/>
    <w:rsid w:val="00887259"/>
    <w:rsid w:val="008900BE"/>
    <w:rsid w:val="00891261"/>
    <w:rsid w:val="0089180C"/>
    <w:rsid w:val="0089198C"/>
    <w:rsid w:val="00894EF1"/>
    <w:rsid w:val="00894FCF"/>
    <w:rsid w:val="0089732B"/>
    <w:rsid w:val="008A0154"/>
    <w:rsid w:val="008A050F"/>
    <w:rsid w:val="008A0568"/>
    <w:rsid w:val="008A4D74"/>
    <w:rsid w:val="008A6399"/>
    <w:rsid w:val="008A6F7D"/>
    <w:rsid w:val="008A7841"/>
    <w:rsid w:val="008B1527"/>
    <w:rsid w:val="008B1711"/>
    <w:rsid w:val="008B2801"/>
    <w:rsid w:val="008B3492"/>
    <w:rsid w:val="008B65DF"/>
    <w:rsid w:val="008B7D6A"/>
    <w:rsid w:val="008C1B79"/>
    <w:rsid w:val="008C254D"/>
    <w:rsid w:val="008C42F6"/>
    <w:rsid w:val="008C4842"/>
    <w:rsid w:val="008C574C"/>
    <w:rsid w:val="008C71C9"/>
    <w:rsid w:val="008C7F72"/>
    <w:rsid w:val="008D5AE5"/>
    <w:rsid w:val="008D6850"/>
    <w:rsid w:val="008E125C"/>
    <w:rsid w:val="008E1894"/>
    <w:rsid w:val="008E50CF"/>
    <w:rsid w:val="008E5230"/>
    <w:rsid w:val="008E5CC4"/>
    <w:rsid w:val="008E797D"/>
    <w:rsid w:val="008F136D"/>
    <w:rsid w:val="008F6152"/>
    <w:rsid w:val="008F6F48"/>
    <w:rsid w:val="00900DF2"/>
    <w:rsid w:val="00901330"/>
    <w:rsid w:val="00902038"/>
    <w:rsid w:val="009026CB"/>
    <w:rsid w:val="0090434F"/>
    <w:rsid w:val="009104F8"/>
    <w:rsid w:val="0091077A"/>
    <w:rsid w:val="00910E16"/>
    <w:rsid w:val="00912250"/>
    <w:rsid w:val="00913621"/>
    <w:rsid w:val="00913999"/>
    <w:rsid w:val="0091427D"/>
    <w:rsid w:val="009159E2"/>
    <w:rsid w:val="00915A70"/>
    <w:rsid w:val="00917532"/>
    <w:rsid w:val="0092129D"/>
    <w:rsid w:val="00921549"/>
    <w:rsid w:val="00922645"/>
    <w:rsid w:val="00923232"/>
    <w:rsid w:val="00927877"/>
    <w:rsid w:val="00927B37"/>
    <w:rsid w:val="009303BF"/>
    <w:rsid w:val="009314AE"/>
    <w:rsid w:val="0093197F"/>
    <w:rsid w:val="00931F2C"/>
    <w:rsid w:val="0093355D"/>
    <w:rsid w:val="00934BBF"/>
    <w:rsid w:val="00935E8A"/>
    <w:rsid w:val="00937D95"/>
    <w:rsid w:val="00937F20"/>
    <w:rsid w:val="0094074B"/>
    <w:rsid w:val="00940F4E"/>
    <w:rsid w:val="00942509"/>
    <w:rsid w:val="00942786"/>
    <w:rsid w:val="00943B52"/>
    <w:rsid w:val="009440B8"/>
    <w:rsid w:val="009455F7"/>
    <w:rsid w:val="00947174"/>
    <w:rsid w:val="0094755B"/>
    <w:rsid w:val="00947D53"/>
    <w:rsid w:val="00950A45"/>
    <w:rsid w:val="0095485F"/>
    <w:rsid w:val="009571E8"/>
    <w:rsid w:val="009574F4"/>
    <w:rsid w:val="00961698"/>
    <w:rsid w:val="009622AE"/>
    <w:rsid w:val="009634F4"/>
    <w:rsid w:val="00967706"/>
    <w:rsid w:val="00970251"/>
    <w:rsid w:val="0097076C"/>
    <w:rsid w:val="00971FFD"/>
    <w:rsid w:val="00972018"/>
    <w:rsid w:val="009730C7"/>
    <w:rsid w:val="00973421"/>
    <w:rsid w:val="00974BDF"/>
    <w:rsid w:val="00975F61"/>
    <w:rsid w:val="009763D5"/>
    <w:rsid w:val="00977139"/>
    <w:rsid w:val="009771F5"/>
    <w:rsid w:val="0098005A"/>
    <w:rsid w:val="009810E3"/>
    <w:rsid w:val="00981FAF"/>
    <w:rsid w:val="00982EAC"/>
    <w:rsid w:val="009835AC"/>
    <w:rsid w:val="0098414A"/>
    <w:rsid w:val="00984795"/>
    <w:rsid w:val="00986F79"/>
    <w:rsid w:val="00987E72"/>
    <w:rsid w:val="00990EFD"/>
    <w:rsid w:val="00992014"/>
    <w:rsid w:val="00992063"/>
    <w:rsid w:val="009948B1"/>
    <w:rsid w:val="00994A75"/>
    <w:rsid w:val="00995520"/>
    <w:rsid w:val="00996366"/>
    <w:rsid w:val="009963A7"/>
    <w:rsid w:val="009A24F0"/>
    <w:rsid w:val="009A2937"/>
    <w:rsid w:val="009A38FA"/>
    <w:rsid w:val="009A401F"/>
    <w:rsid w:val="009A52A7"/>
    <w:rsid w:val="009A5441"/>
    <w:rsid w:val="009A71FD"/>
    <w:rsid w:val="009B0060"/>
    <w:rsid w:val="009B0452"/>
    <w:rsid w:val="009B1262"/>
    <w:rsid w:val="009B3E72"/>
    <w:rsid w:val="009B7189"/>
    <w:rsid w:val="009C1456"/>
    <w:rsid w:val="009C230B"/>
    <w:rsid w:val="009C2963"/>
    <w:rsid w:val="009C3712"/>
    <w:rsid w:val="009C4969"/>
    <w:rsid w:val="009C6256"/>
    <w:rsid w:val="009C6C14"/>
    <w:rsid w:val="009C77F1"/>
    <w:rsid w:val="009D2D6E"/>
    <w:rsid w:val="009D4931"/>
    <w:rsid w:val="009D4E60"/>
    <w:rsid w:val="009D5BA7"/>
    <w:rsid w:val="009E10D8"/>
    <w:rsid w:val="009E1A76"/>
    <w:rsid w:val="009E1F5A"/>
    <w:rsid w:val="009E20C0"/>
    <w:rsid w:val="009E3293"/>
    <w:rsid w:val="009E4466"/>
    <w:rsid w:val="009E46FF"/>
    <w:rsid w:val="009E4888"/>
    <w:rsid w:val="009E5155"/>
    <w:rsid w:val="009E60FD"/>
    <w:rsid w:val="009E6D50"/>
    <w:rsid w:val="009F0225"/>
    <w:rsid w:val="009F0493"/>
    <w:rsid w:val="009F094E"/>
    <w:rsid w:val="009F104B"/>
    <w:rsid w:val="009F13F9"/>
    <w:rsid w:val="009F26E7"/>
    <w:rsid w:val="009F2D7F"/>
    <w:rsid w:val="009F3B22"/>
    <w:rsid w:val="009F3BE8"/>
    <w:rsid w:val="009F3DD5"/>
    <w:rsid w:val="009F4C58"/>
    <w:rsid w:val="00A02310"/>
    <w:rsid w:val="00A04F25"/>
    <w:rsid w:val="00A0718D"/>
    <w:rsid w:val="00A07EAB"/>
    <w:rsid w:val="00A110ED"/>
    <w:rsid w:val="00A133B1"/>
    <w:rsid w:val="00A14900"/>
    <w:rsid w:val="00A14FEF"/>
    <w:rsid w:val="00A1561F"/>
    <w:rsid w:val="00A1635E"/>
    <w:rsid w:val="00A20735"/>
    <w:rsid w:val="00A20FD2"/>
    <w:rsid w:val="00A237B3"/>
    <w:rsid w:val="00A243E5"/>
    <w:rsid w:val="00A24B35"/>
    <w:rsid w:val="00A24D66"/>
    <w:rsid w:val="00A27B8C"/>
    <w:rsid w:val="00A27C94"/>
    <w:rsid w:val="00A30E13"/>
    <w:rsid w:val="00A32C4C"/>
    <w:rsid w:val="00A34DBF"/>
    <w:rsid w:val="00A35737"/>
    <w:rsid w:val="00A35882"/>
    <w:rsid w:val="00A360D4"/>
    <w:rsid w:val="00A36733"/>
    <w:rsid w:val="00A37A07"/>
    <w:rsid w:val="00A40467"/>
    <w:rsid w:val="00A40BDE"/>
    <w:rsid w:val="00A40FC9"/>
    <w:rsid w:val="00A41ED9"/>
    <w:rsid w:val="00A42423"/>
    <w:rsid w:val="00A4458C"/>
    <w:rsid w:val="00A44A12"/>
    <w:rsid w:val="00A44EB4"/>
    <w:rsid w:val="00A4590E"/>
    <w:rsid w:val="00A4644A"/>
    <w:rsid w:val="00A46DF9"/>
    <w:rsid w:val="00A470BD"/>
    <w:rsid w:val="00A475F8"/>
    <w:rsid w:val="00A5376E"/>
    <w:rsid w:val="00A5381B"/>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1EE2"/>
    <w:rsid w:val="00A72F09"/>
    <w:rsid w:val="00A73146"/>
    <w:rsid w:val="00A73EA3"/>
    <w:rsid w:val="00A749DF"/>
    <w:rsid w:val="00A766F8"/>
    <w:rsid w:val="00A81F7A"/>
    <w:rsid w:val="00A82947"/>
    <w:rsid w:val="00A857F4"/>
    <w:rsid w:val="00A85C91"/>
    <w:rsid w:val="00A86F41"/>
    <w:rsid w:val="00A8777B"/>
    <w:rsid w:val="00A914E7"/>
    <w:rsid w:val="00A92473"/>
    <w:rsid w:val="00A92A00"/>
    <w:rsid w:val="00A95369"/>
    <w:rsid w:val="00A956DE"/>
    <w:rsid w:val="00A95A37"/>
    <w:rsid w:val="00A96BF7"/>
    <w:rsid w:val="00A9749D"/>
    <w:rsid w:val="00AA10F3"/>
    <w:rsid w:val="00AA1A56"/>
    <w:rsid w:val="00AA31B6"/>
    <w:rsid w:val="00AA4904"/>
    <w:rsid w:val="00AA54CF"/>
    <w:rsid w:val="00AA6FBD"/>
    <w:rsid w:val="00AB1DB0"/>
    <w:rsid w:val="00AB1F6E"/>
    <w:rsid w:val="00AB4CB3"/>
    <w:rsid w:val="00AB7CF0"/>
    <w:rsid w:val="00AC20AC"/>
    <w:rsid w:val="00AC2EBC"/>
    <w:rsid w:val="00AC3240"/>
    <w:rsid w:val="00AC4664"/>
    <w:rsid w:val="00AC557F"/>
    <w:rsid w:val="00AC560B"/>
    <w:rsid w:val="00AC6116"/>
    <w:rsid w:val="00AC6869"/>
    <w:rsid w:val="00AC6B65"/>
    <w:rsid w:val="00AD204E"/>
    <w:rsid w:val="00AD2D12"/>
    <w:rsid w:val="00AD58F0"/>
    <w:rsid w:val="00AD613B"/>
    <w:rsid w:val="00AD68BD"/>
    <w:rsid w:val="00AD6B28"/>
    <w:rsid w:val="00AD71D4"/>
    <w:rsid w:val="00AE12FB"/>
    <w:rsid w:val="00AE1713"/>
    <w:rsid w:val="00AE3112"/>
    <w:rsid w:val="00AE31C8"/>
    <w:rsid w:val="00AE59B8"/>
    <w:rsid w:val="00AE5EAF"/>
    <w:rsid w:val="00AE7505"/>
    <w:rsid w:val="00AF0876"/>
    <w:rsid w:val="00AF131D"/>
    <w:rsid w:val="00AF2704"/>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8A5"/>
    <w:rsid w:val="00B22A26"/>
    <w:rsid w:val="00B22DEE"/>
    <w:rsid w:val="00B23224"/>
    <w:rsid w:val="00B23CEF"/>
    <w:rsid w:val="00B243BC"/>
    <w:rsid w:val="00B24827"/>
    <w:rsid w:val="00B24BBE"/>
    <w:rsid w:val="00B24CF2"/>
    <w:rsid w:val="00B26362"/>
    <w:rsid w:val="00B26CDB"/>
    <w:rsid w:val="00B3005A"/>
    <w:rsid w:val="00B3096D"/>
    <w:rsid w:val="00B311FF"/>
    <w:rsid w:val="00B317EF"/>
    <w:rsid w:val="00B32C88"/>
    <w:rsid w:val="00B34F0C"/>
    <w:rsid w:val="00B35C27"/>
    <w:rsid w:val="00B408C6"/>
    <w:rsid w:val="00B408FE"/>
    <w:rsid w:val="00B417B5"/>
    <w:rsid w:val="00B42012"/>
    <w:rsid w:val="00B43753"/>
    <w:rsid w:val="00B45553"/>
    <w:rsid w:val="00B4580E"/>
    <w:rsid w:val="00B46058"/>
    <w:rsid w:val="00B46F6F"/>
    <w:rsid w:val="00B47E23"/>
    <w:rsid w:val="00B50B9B"/>
    <w:rsid w:val="00B54B57"/>
    <w:rsid w:val="00B5546E"/>
    <w:rsid w:val="00B55C7D"/>
    <w:rsid w:val="00B56098"/>
    <w:rsid w:val="00B607BF"/>
    <w:rsid w:val="00B60845"/>
    <w:rsid w:val="00B60AC8"/>
    <w:rsid w:val="00B61F02"/>
    <w:rsid w:val="00B63D8F"/>
    <w:rsid w:val="00B66813"/>
    <w:rsid w:val="00B7171E"/>
    <w:rsid w:val="00B725E6"/>
    <w:rsid w:val="00B7407B"/>
    <w:rsid w:val="00B7494A"/>
    <w:rsid w:val="00B77BCC"/>
    <w:rsid w:val="00B80F75"/>
    <w:rsid w:val="00B8227B"/>
    <w:rsid w:val="00B864EC"/>
    <w:rsid w:val="00B8719F"/>
    <w:rsid w:val="00B87CAE"/>
    <w:rsid w:val="00B90D23"/>
    <w:rsid w:val="00B9178E"/>
    <w:rsid w:val="00B9370B"/>
    <w:rsid w:val="00B9372C"/>
    <w:rsid w:val="00B94CDD"/>
    <w:rsid w:val="00B95B4D"/>
    <w:rsid w:val="00B95D13"/>
    <w:rsid w:val="00B96006"/>
    <w:rsid w:val="00B97369"/>
    <w:rsid w:val="00BA08A6"/>
    <w:rsid w:val="00BA0BAA"/>
    <w:rsid w:val="00BA1A5C"/>
    <w:rsid w:val="00BA21E9"/>
    <w:rsid w:val="00BA2567"/>
    <w:rsid w:val="00BA2783"/>
    <w:rsid w:val="00BA4F3E"/>
    <w:rsid w:val="00BA6497"/>
    <w:rsid w:val="00BB0E20"/>
    <w:rsid w:val="00BB2872"/>
    <w:rsid w:val="00BB2BC0"/>
    <w:rsid w:val="00BB2CCD"/>
    <w:rsid w:val="00BB364B"/>
    <w:rsid w:val="00BB6A3F"/>
    <w:rsid w:val="00BB6EAD"/>
    <w:rsid w:val="00BB7651"/>
    <w:rsid w:val="00BC0E7A"/>
    <w:rsid w:val="00BC25B6"/>
    <w:rsid w:val="00BC2EDF"/>
    <w:rsid w:val="00BC392A"/>
    <w:rsid w:val="00BC59AE"/>
    <w:rsid w:val="00BC706D"/>
    <w:rsid w:val="00BC79AB"/>
    <w:rsid w:val="00BC7B99"/>
    <w:rsid w:val="00BD1F44"/>
    <w:rsid w:val="00BD2114"/>
    <w:rsid w:val="00BD2D7A"/>
    <w:rsid w:val="00BD3C45"/>
    <w:rsid w:val="00BD5846"/>
    <w:rsid w:val="00BD6239"/>
    <w:rsid w:val="00BD624F"/>
    <w:rsid w:val="00BD628E"/>
    <w:rsid w:val="00BD6F59"/>
    <w:rsid w:val="00BE0DE0"/>
    <w:rsid w:val="00BE4000"/>
    <w:rsid w:val="00BE4E27"/>
    <w:rsid w:val="00BF1A09"/>
    <w:rsid w:val="00BF280E"/>
    <w:rsid w:val="00BF5D78"/>
    <w:rsid w:val="00BF678E"/>
    <w:rsid w:val="00BF67B8"/>
    <w:rsid w:val="00BF7E1F"/>
    <w:rsid w:val="00C0099D"/>
    <w:rsid w:val="00C00A2C"/>
    <w:rsid w:val="00C037FF"/>
    <w:rsid w:val="00C03B1C"/>
    <w:rsid w:val="00C03D38"/>
    <w:rsid w:val="00C03FBF"/>
    <w:rsid w:val="00C07EE7"/>
    <w:rsid w:val="00C102DF"/>
    <w:rsid w:val="00C10CC0"/>
    <w:rsid w:val="00C10E62"/>
    <w:rsid w:val="00C116D4"/>
    <w:rsid w:val="00C1239E"/>
    <w:rsid w:val="00C1289F"/>
    <w:rsid w:val="00C12A31"/>
    <w:rsid w:val="00C12A6F"/>
    <w:rsid w:val="00C12D7B"/>
    <w:rsid w:val="00C151F8"/>
    <w:rsid w:val="00C16463"/>
    <w:rsid w:val="00C16D2A"/>
    <w:rsid w:val="00C17383"/>
    <w:rsid w:val="00C20BC0"/>
    <w:rsid w:val="00C22A0B"/>
    <w:rsid w:val="00C230D6"/>
    <w:rsid w:val="00C2542D"/>
    <w:rsid w:val="00C261D9"/>
    <w:rsid w:val="00C27041"/>
    <w:rsid w:val="00C27FA5"/>
    <w:rsid w:val="00C30497"/>
    <w:rsid w:val="00C305EF"/>
    <w:rsid w:val="00C31414"/>
    <w:rsid w:val="00C33619"/>
    <w:rsid w:val="00C347D3"/>
    <w:rsid w:val="00C35AB9"/>
    <w:rsid w:val="00C40129"/>
    <w:rsid w:val="00C42F6F"/>
    <w:rsid w:val="00C43A8F"/>
    <w:rsid w:val="00C440DD"/>
    <w:rsid w:val="00C44F40"/>
    <w:rsid w:val="00C45F4A"/>
    <w:rsid w:val="00C46C79"/>
    <w:rsid w:val="00C51A28"/>
    <w:rsid w:val="00C532E3"/>
    <w:rsid w:val="00C54586"/>
    <w:rsid w:val="00C54768"/>
    <w:rsid w:val="00C54B0B"/>
    <w:rsid w:val="00C54C0A"/>
    <w:rsid w:val="00C57A68"/>
    <w:rsid w:val="00C6058F"/>
    <w:rsid w:val="00C62096"/>
    <w:rsid w:val="00C62C5E"/>
    <w:rsid w:val="00C64D6B"/>
    <w:rsid w:val="00C66732"/>
    <w:rsid w:val="00C67977"/>
    <w:rsid w:val="00C67BCC"/>
    <w:rsid w:val="00C67C0F"/>
    <w:rsid w:val="00C7374A"/>
    <w:rsid w:val="00C74186"/>
    <w:rsid w:val="00C759C9"/>
    <w:rsid w:val="00C80EB6"/>
    <w:rsid w:val="00C818D8"/>
    <w:rsid w:val="00C83BA2"/>
    <w:rsid w:val="00C847D2"/>
    <w:rsid w:val="00C84D28"/>
    <w:rsid w:val="00C87567"/>
    <w:rsid w:val="00C90C30"/>
    <w:rsid w:val="00C91741"/>
    <w:rsid w:val="00C932F2"/>
    <w:rsid w:val="00C9404E"/>
    <w:rsid w:val="00C95681"/>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3DA1"/>
    <w:rsid w:val="00CB439F"/>
    <w:rsid w:val="00CB4EC7"/>
    <w:rsid w:val="00CB5E11"/>
    <w:rsid w:val="00CB6AA8"/>
    <w:rsid w:val="00CB742E"/>
    <w:rsid w:val="00CB7B4C"/>
    <w:rsid w:val="00CB7D9A"/>
    <w:rsid w:val="00CC0456"/>
    <w:rsid w:val="00CC3655"/>
    <w:rsid w:val="00CC3E45"/>
    <w:rsid w:val="00CC74AE"/>
    <w:rsid w:val="00CC77AC"/>
    <w:rsid w:val="00CD0627"/>
    <w:rsid w:val="00CD217A"/>
    <w:rsid w:val="00CD2989"/>
    <w:rsid w:val="00CD385E"/>
    <w:rsid w:val="00CD41F4"/>
    <w:rsid w:val="00CD4D45"/>
    <w:rsid w:val="00CD5A42"/>
    <w:rsid w:val="00CD6803"/>
    <w:rsid w:val="00CD69AC"/>
    <w:rsid w:val="00CE0DC4"/>
    <w:rsid w:val="00CE41A3"/>
    <w:rsid w:val="00CE4F02"/>
    <w:rsid w:val="00CE58E9"/>
    <w:rsid w:val="00CF0292"/>
    <w:rsid w:val="00CF0DA0"/>
    <w:rsid w:val="00CF55FA"/>
    <w:rsid w:val="00CF576E"/>
    <w:rsid w:val="00CF7F1D"/>
    <w:rsid w:val="00D00307"/>
    <w:rsid w:val="00D03ABD"/>
    <w:rsid w:val="00D04B3F"/>
    <w:rsid w:val="00D04B5E"/>
    <w:rsid w:val="00D05132"/>
    <w:rsid w:val="00D0546E"/>
    <w:rsid w:val="00D0612A"/>
    <w:rsid w:val="00D06F5E"/>
    <w:rsid w:val="00D10127"/>
    <w:rsid w:val="00D11F70"/>
    <w:rsid w:val="00D132E8"/>
    <w:rsid w:val="00D1410E"/>
    <w:rsid w:val="00D16739"/>
    <w:rsid w:val="00D16C86"/>
    <w:rsid w:val="00D1766A"/>
    <w:rsid w:val="00D20B1A"/>
    <w:rsid w:val="00D21807"/>
    <w:rsid w:val="00D2226C"/>
    <w:rsid w:val="00D23299"/>
    <w:rsid w:val="00D25F16"/>
    <w:rsid w:val="00D26731"/>
    <w:rsid w:val="00D26F9D"/>
    <w:rsid w:val="00D32141"/>
    <w:rsid w:val="00D3251D"/>
    <w:rsid w:val="00D333A0"/>
    <w:rsid w:val="00D33446"/>
    <w:rsid w:val="00D34A9C"/>
    <w:rsid w:val="00D35C3E"/>
    <w:rsid w:val="00D36FF6"/>
    <w:rsid w:val="00D37A5C"/>
    <w:rsid w:val="00D401F5"/>
    <w:rsid w:val="00D416EC"/>
    <w:rsid w:val="00D419B7"/>
    <w:rsid w:val="00D41EFF"/>
    <w:rsid w:val="00D43B14"/>
    <w:rsid w:val="00D44479"/>
    <w:rsid w:val="00D44802"/>
    <w:rsid w:val="00D44BBB"/>
    <w:rsid w:val="00D47797"/>
    <w:rsid w:val="00D526EE"/>
    <w:rsid w:val="00D52D5D"/>
    <w:rsid w:val="00D530C7"/>
    <w:rsid w:val="00D53E72"/>
    <w:rsid w:val="00D54D82"/>
    <w:rsid w:val="00D573F6"/>
    <w:rsid w:val="00D6015C"/>
    <w:rsid w:val="00D60AF3"/>
    <w:rsid w:val="00D61273"/>
    <w:rsid w:val="00D61EFE"/>
    <w:rsid w:val="00D6298E"/>
    <w:rsid w:val="00D630A8"/>
    <w:rsid w:val="00D641F8"/>
    <w:rsid w:val="00D64284"/>
    <w:rsid w:val="00D64F44"/>
    <w:rsid w:val="00D658A3"/>
    <w:rsid w:val="00D70C18"/>
    <w:rsid w:val="00D7188D"/>
    <w:rsid w:val="00D724D9"/>
    <w:rsid w:val="00D725A0"/>
    <w:rsid w:val="00D739BD"/>
    <w:rsid w:val="00D743FF"/>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1B51"/>
    <w:rsid w:val="00DA604A"/>
    <w:rsid w:val="00DA64F8"/>
    <w:rsid w:val="00DA66A0"/>
    <w:rsid w:val="00DA727C"/>
    <w:rsid w:val="00DA7A2B"/>
    <w:rsid w:val="00DA7F53"/>
    <w:rsid w:val="00DB1F55"/>
    <w:rsid w:val="00DB290F"/>
    <w:rsid w:val="00DB30A8"/>
    <w:rsid w:val="00DC0AB7"/>
    <w:rsid w:val="00DC12F0"/>
    <w:rsid w:val="00DC17A2"/>
    <w:rsid w:val="00DC29A5"/>
    <w:rsid w:val="00DC2A4B"/>
    <w:rsid w:val="00DC4FCC"/>
    <w:rsid w:val="00DC5980"/>
    <w:rsid w:val="00DC6499"/>
    <w:rsid w:val="00DC7FBD"/>
    <w:rsid w:val="00DC7FDF"/>
    <w:rsid w:val="00DD0132"/>
    <w:rsid w:val="00DD11E8"/>
    <w:rsid w:val="00DD170F"/>
    <w:rsid w:val="00DD244C"/>
    <w:rsid w:val="00DD247C"/>
    <w:rsid w:val="00DD2ACE"/>
    <w:rsid w:val="00DD324D"/>
    <w:rsid w:val="00DD450D"/>
    <w:rsid w:val="00DD523E"/>
    <w:rsid w:val="00DD54FD"/>
    <w:rsid w:val="00DD75A3"/>
    <w:rsid w:val="00DD765D"/>
    <w:rsid w:val="00DE039F"/>
    <w:rsid w:val="00DE1FC8"/>
    <w:rsid w:val="00DE3B8C"/>
    <w:rsid w:val="00DE7B5F"/>
    <w:rsid w:val="00DF0F1F"/>
    <w:rsid w:val="00DF2357"/>
    <w:rsid w:val="00DF2A84"/>
    <w:rsid w:val="00DF2FE0"/>
    <w:rsid w:val="00DF41F1"/>
    <w:rsid w:val="00DF4D6C"/>
    <w:rsid w:val="00DF54C7"/>
    <w:rsid w:val="00DF6F6A"/>
    <w:rsid w:val="00E03D68"/>
    <w:rsid w:val="00E04968"/>
    <w:rsid w:val="00E051CE"/>
    <w:rsid w:val="00E05D99"/>
    <w:rsid w:val="00E114D0"/>
    <w:rsid w:val="00E118E8"/>
    <w:rsid w:val="00E1300F"/>
    <w:rsid w:val="00E13FE7"/>
    <w:rsid w:val="00E1461F"/>
    <w:rsid w:val="00E15FDE"/>
    <w:rsid w:val="00E212B8"/>
    <w:rsid w:val="00E218DE"/>
    <w:rsid w:val="00E22741"/>
    <w:rsid w:val="00E22B76"/>
    <w:rsid w:val="00E23107"/>
    <w:rsid w:val="00E241E3"/>
    <w:rsid w:val="00E25663"/>
    <w:rsid w:val="00E279CE"/>
    <w:rsid w:val="00E30A8C"/>
    <w:rsid w:val="00E3128F"/>
    <w:rsid w:val="00E31AD0"/>
    <w:rsid w:val="00E31D71"/>
    <w:rsid w:val="00E32F7F"/>
    <w:rsid w:val="00E33BAD"/>
    <w:rsid w:val="00E34585"/>
    <w:rsid w:val="00E34690"/>
    <w:rsid w:val="00E35827"/>
    <w:rsid w:val="00E362DC"/>
    <w:rsid w:val="00E3675C"/>
    <w:rsid w:val="00E370E6"/>
    <w:rsid w:val="00E37E34"/>
    <w:rsid w:val="00E42CCB"/>
    <w:rsid w:val="00E44005"/>
    <w:rsid w:val="00E440BA"/>
    <w:rsid w:val="00E44AF7"/>
    <w:rsid w:val="00E4636A"/>
    <w:rsid w:val="00E528BD"/>
    <w:rsid w:val="00E5522B"/>
    <w:rsid w:val="00E55306"/>
    <w:rsid w:val="00E60435"/>
    <w:rsid w:val="00E63B14"/>
    <w:rsid w:val="00E65806"/>
    <w:rsid w:val="00E662F6"/>
    <w:rsid w:val="00E66D79"/>
    <w:rsid w:val="00E71485"/>
    <w:rsid w:val="00E72B4F"/>
    <w:rsid w:val="00E74213"/>
    <w:rsid w:val="00E752F2"/>
    <w:rsid w:val="00E7533B"/>
    <w:rsid w:val="00E75A40"/>
    <w:rsid w:val="00E75B2B"/>
    <w:rsid w:val="00E779F6"/>
    <w:rsid w:val="00E8082D"/>
    <w:rsid w:val="00E814D8"/>
    <w:rsid w:val="00E8187B"/>
    <w:rsid w:val="00E82D6A"/>
    <w:rsid w:val="00E83F48"/>
    <w:rsid w:val="00E84603"/>
    <w:rsid w:val="00E84E23"/>
    <w:rsid w:val="00E84EF3"/>
    <w:rsid w:val="00E876C2"/>
    <w:rsid w:val="00E90805"/>
    <w:rsid w:val="00E938FA"/>
    <w:rsid w:val="00E95734"/>
    <w:rsid w:val="00E97CA7"/>
    <w:rsid w:val="00E97E78"/>
    <w:rsid w:val="00EA1148"/>
    <w:rsid w:val="00EA274E"/>
    <w:rsid w:val="00EA5D24"/>
    <w:rsid w:val="00EA6E29"/>
    <w:rsid w:val="00EB0306"/>
    <w:rsid w:val="00EB4C8E"/>
    <w:rsid w:val="00EB4E7E"/>
    <w:rsid w:val="00EB52C7"/>
    <w:rsid w:val="00EB6582"/>
    <w:rsid w:val="00EB711F"/>
    <w:rsid w:val="00EB7642"/>
    <w:rsid w:val="00EC001B"/>
    <w:rsid w:val="00EC0D03"/>
    <w:rsid w:val="00EC133B"/>
    <w:rsid w:val="00EC2775"/>
    <w:rsid w:val="00EC30A4"/>
    <w:rsid w:val="00EC34D0"/>
    <w:rsid w:val="00EC358B"/>
    <w:rsid w:val="00EC3E9F"/>
    <w:rsid w:val="00EC4247"/>
    <w:rsid w:val="00EC4455"/>
    <w:rsid w:val="00EC59A2"/>
    <w:rsid w:val="00EC666B"/>
    <w:rsid w:val="00EC74C3"/>
    <w:rsid w:val="00ED1DF5"/>
    <w:rsid w:val="00ED1FC2"/>
    <w:rsid w:val="00ED2B8F"/>
    <w:rsid w:val="00ED3D8E"/>
    <w:rsid w:val="00ED438C"/>
    <w:rsid w:val="00ED65C7"/>
    <w:rsid w:val="00ED73D5"/>
    <w:rsid w:val="00EE22B4"/>
    <w:rsid w:val="00EE46AB"/>
    <w:rsid w:val="00EE4FAA"/>
    <w:rsid w:val="00EE5D01"/>
    <w:rsid w:val="00EE69EB"/>
    <w:rsid w:val="00EE7553"/>
    <w:rsid w:val="00EF1284"/>
    <w:rsid w:val="00EF182B"/>
    <w:rsid w:val="00EF1919"/>
    <w:rsid w:val="00EF3AD1"/>
    <w:rsid w:val="00EF3FF5"/>
    <w:rsid w:val="00F01869"/>
    <w:rsid w:val="00F04484"/>
    <w:rsid w:val="00F10A69"/>
    <w:rsid w:val="00F112E5"/>
    <w:rsid w:val="00F12A6F"/>
    <w:rsid w:val="00F12FF4"/>
    <w:rsid w:val="00F13F81"/>
    <w:rsid w:val="00F150C6"/>
    <w:rsid w:val="00F15C78"/>
    <w:rsid w:val="00F20918"/>
    <w:rsid w:val="00F20A4B"/>
    <w:rsid w:val="00F21183"/>
    <w:rsid w:val="00F2248B"/>
    <w:rsid w:val="00F23F80"/>
    <w:rsid w:val="00F24953"/>
    <w:rsid w:val="00F24E8B"/>
    <w:rsid w:val="00F25A76"/>
    <w:rsid w:val="00F26BE3"/>
    <w:rsid w:val="00F2708C"/>
    <w:rsid w:val="00F271BD"/>
    <w:rsid w:val="00F30473"/>
    <w:rsid w:val="00F3274E"/>
    <w:rsid w:val="00F32A0E"/>
    <w:rsid w:val="00F32ABB"/>
    <w:rsid w:val="00F33B15"/>
    <w:rsid w:val="00F347F1"/>
    <w:rsid w:val="00F363F7"/>
    <w:rsid w:val="00F37FD9"/>
    <w:rsid w:val="00F40695"/>
    <w:rsid w:val="00F419B7"/>
    <w:rsid w:val="00F42771"/>
    <w:rsid w:val="00F45FC8"/>
    <w:rsid w:val="00F46B35"/>
    <w:rsid w:val="00F47D6A"/>
    <w:rsid w:val="00F47DDD"/>
    <w:rsid w:val="00F504DE"/>
    <w:rsid w:val="00F50B44"/>
    <w:rsid w:val="00F51B66"/>
    <w:rsid w:val="00F534CA"/>
    <w:rsid w:val="00F53BA6"/>
    <w:rsid w:val="00F540B6"/>
    <w:rsid w:val="00F55138"/>
    <w:rsid w:val="00F57324"/>
    <w:rsid w:val="00F60431"/>
    <w:rsid w:val="00F60B01"/>
    <w:rsid w:val="00F64A37"/>
    <w:rsid w:val="00F65AD6"/>
    <w:rsid w:val="00F667EA"/>
    <w:rsid w:val="00F6719F"/>
    <w:rsid w:val="00F70275"/>
    <w:rsid w:val="00F70C59"/>
    <w:rsid w:val="00F719BE"/>
    <w:rsid w:val="00F7358A"/>
    <w:rsid w:val="00F76939"/>
    <w:rsid w:val="00F76FF5"/>
    <w:rsid w:val="00F80730"/>
    <w:rsid w:val="00F80A8E"/>
    <w:rsid w:val="00F8122D"/>
    <w:rsid w:val="00F81736"/>
    <w:rsid w:val="00F81986"/>
    <w:rsid w:val="00F81B94"/>
    <w:rsid w:val="00F8200A"/>
    <w:rsid w:val="00F921CF"/>
    <w:rsid w:val="00F926DE"/>
    <w:rsid w:val="00F95BB1"/>
    <w:rsid w:val="00FA1D03"/>
    <w:rsid w:val="00FA2502"/>
    <w:rsid w:val="00FA3A14"/>
    <w:rsid w:val="00FA4055"/>
    <w:rsid w:val="00FA423A"/>
    <w:rsid w:val="00FA7A78"/>
    <w:rsid w:val="00FB166C"/>
    <w:rsid w:val="00FB3318"/>
    <w:rsid w:val="00FC11C5"/>
    <w:rsid w:val="00FC1300"/>
    <w:rsid w:val="00FC1CA6"/>
    <w:rsid w:val="00FC2129"/>
    <w:rsid w:val="00FC29C9"/>
    <w:rsid w:val="00FC3E38"/>
    <w:rsid w:val="00FC5312"/>
    <w:rsid w:val="00FC56CE"/>
    <w:rsid w:val="00FC5AC9"/>
    <w:rsid w:val="00FC62BA"/>
    <w:rsid w:val="00FD12B6"/>
    <w:rsid w:val="00FD1ABE"/>
    <w:rsid w:val="00FD356F"/>
    <w:rsid w:val="00FD4EC7"/>
    <w:rsid w:val="00FD5337"/>
    <w:rsid w:val="00FD5D5E"/>
    <w:rsid w:val="00FD7B65"/>
    <w:rsid w:val="00FD7E2D"/>
    <w:rsid w:val="00FE109C"/>
    <w:rsid w:val="00FE2C25"/>
    <w:rsid w:val="00FE3171"/>
    <w:rsid w:val="00FE517A"/>
    <w:rsid w:val="00FE6738"/>
    <w:rsid w:val="00FE700D"/>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1AE485"/>
  <w15:docId w15:val="{29D5F5FA-1232-4465-8E79-1735CA89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5"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
      </w:numPr>
      <w:spacing w:before="0" w:after="120"/>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customStyle="1" w:styleId="Bullet">
    <w:name w:val="Bullet"/>
    <w:basedOn w:val="Normal"/>
    <w:rsid w:val="00E15FDE"/>
    <w:pPr>
      <w:numPr>
        <w:numId w:val="6"/>
      </w:numPr>
      <w:tabs>
        <w:tab w:val="clear" w:pos="360"/>
        <w:tab w:val="num" w:pos="720"/>
      </w:tabs>
      <w:spacing w:before="0" w:after="80" w:line="280" w:lineRule="exact"/>
      <w:ind w:left="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C63C1"/>
  </w:style>
  <w:style w:type="character" w:customStyle="1" w:styleId="UnresolvedMention2">
    <w:name w:val="Unresolved Mention2"/>
    <w:basedOn w:val="DefaultParagraphFont"/>
    <w:uiPriority w:val="99"/>
    <w:semiHidden/>
    <w:unhideWhenUsed/>
    <w:rsid w:val="002F1427"/>
    <w:rPr>
      <w:color w:val="605E5C"/>
      <w:shd w:val="clear" w:color="auto" w:fill="E1DFDD"/>
    </w:rPr>
  </w:style>
  <w:style w:type="paragraph" w:styleId="NoSpacing">
    <w:name w:val="No Spacing"/>
    <w:uiPriority w:val="1"/>
    <w:qFormat/>
    <w:rsid w:val="00DF54C7"/>
    <w:rPr>
      <w:rFonts w:ascii="Calibri" w:eastAsia="Calibri" w:hAnsi="Calibri"/>
      <w:sz w:val="22"/>
      <w:szCs w:val="22"/>
      <w:lang w:eastAsia="en-US"/>
    </w:rPr>
  </w:style>
  <w:style w:type="paragraph" w:customStyle="1" w:styleId="FooterSmall">
    <w:name w:val="Footer Small"/>
    <w:basedOn w:val="Normal"/>
    <w:qFormat/>
    <w:rsid w:val="003845BD"/>
    <w:pPr>
      <w:spacing w:before="0" w:line="240" w:lineRule="auto"/>
      <w:jc w:val="right"/>
    </w:pPr>
    <w:rPr>
      <w:rFonts w:ascii="Arial" w:hAnsi="Arial"/>
      <w:sz w:val="11"/>
      <w:szCs w:val="1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761873">
      <w:bodyDiv w:val="1"/>
      <w:marLeft w:val="0"/>
      <w:marRight w:val="0"/>
      <w:marTop w:val="0"/>
      <w:marBottom w:val="0"/>
      <w:divBdr>
        <w:top w:val="none" w:sz="0" w:space="0" w:color="auto"/>
        <w:left w:val="none" w:sz="0" w:space="0" w:color="auto"/>
        <w:bottom w:val="none" w:sz="0" w:space="0" w:color="auto"/>
        <w:right w:val="none" w:sz="0" w:space="0" w:color="auto"/>
      </w:divBdr>
    </w:div>
    <w:div w:id="248393109">
      <w:bodyDiv w:val="1"/>
      <w:marLeft w:val="0"/>
      <w:marRight w:val="0"/>
      <w:marTop w:val="0"/>
      <w:marBottom w:val="0"/>
      <w:divBdr>
        <w:top w:val="none" w:sz="0" w:space="0" w:color="auto"/>
        <w:left w:val="none" w:sz="0" w:space="0" w:color="auto"/>
        <w:bottom w:val="none" w:sz="0" w:space="0" w:color="auto"/>
        <w:right w:val="none" w:sz="0" w:space="0" w:color="auto"/>
      </w:divBdr>
    </w:div>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518005678">
      <w:bodyDiv w:val="1"/>
      <w:marLeft w:val="0"/>
      <w:marRight w:val="0"/>
      <w:marTop w:val="0"/>
      <w:marBottom w:val="0"/>
      <w:divBdr>
        <w:top w:val="none" w:sz="0" w:space="0" w:color="auto"/>
        <w:left w:val="none" w:sz="0" w:space="0" w:color="auto"/>
        <w:bottom w:val="none" w:sz="0" w:space="0" w:color="auto"/>
        <w:right w:val="none" w:sz="0" w:space="0" w:color="auto"/>
      </w:divBdr>
    </w:div>
    <w:div w:id="694892419">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764157170">
      <w:bodyDiv w:val="1"/>
      <w:marLeft w:val="0"/>
      <w:marRight w:val="0"/>
      <w:marTop w:val="0"/>
      <w:marBottom w:val="0"/>
      <w:divBdr>
        <w:top w:val="none" w:sz="0" w:space="0" w:color="auto"/>
        <w:left w:val="none" w:sz="0" w:space="0" w:color="auto"/>
        <w:bottom w:val="none" w:sz="0" w:space="0" w:color="auto"/>
        <w:right w:val="none" w:sz="0" w:space="0" w:color="auto"/>
      </w:divBdr>
    </w:div>
    <w:div w:id="808205339">
      <w:bodyDiv w:val="1"/>
      <w:marLeft w:val="0"/>
      <w:marRight w:val="0"/>
      <w:marTop w:val="0"/>
      <w:marBottom w:val="0"/>
      <w:divBdr>
        <w:top w:val="none" w:sz="0" w:space="0" w:color="auto"/>
        <w:left w:val="none" w:sz="0" w:space="0" w:color="auto"/>
        <w:bottom w:val="none" w:sz="0" w:space="0" w:color="auto"/>
        <w:right w:val="none" w:sz="0" w:space="0" w:color="auto"/>
      </w:divBdr>
    </w:div>
    <w:div w:id="1023704344">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10922717">
      <w:bodyDiv w:val="1"/>
      <w:marLeft w:val="0"/>
      <w:marRight w:val="0"/>
      <w:marTop w:val="0"/>
      <w:marBottom w:val="0"/>
      <w:divBdr>
        <w:top w:val="none" w:sz="0" w:space="0" w:color="auto"/>
        <w:left w:val="none" w:sz="0" w:space="0" w:color="auto"/>
        <w:bottom w:val="none" w:sz="0" w:space="0" w:color="auto"/>
        <w:right w:val="none" w:sz="0" w:space="0" w:color="auto"/>
      </w:divBdr>
    </w:div>
    <w:div w:id="1228957770">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322809080">
      <w:bodyDiv w:val="1"/>
      <w:marLeft w:val="0"/>
      <w:marRight w:val="0"/>
      <w:marTop w:val="0"/>
      <w:marBottom w:val="0"/>
      <w:divBdr>
        <w:top w:val="none" w:sz="0" w:space="0" w:color="auto"/>
        <w:left w:val="none" w:sz="0" w:space="0" w:color="auto"/>
        <w:bottom w:val="none" w:sz="0" w:space="0" w:color="auto"/>
        <w:right w:val="none" w:sz="0" w:space="0" w:color="auto"/>
      </w:divBdr>
    </w:div>
    <w:div w:id="1425683637">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1616788935">
      <w:bodyDiv w:val="1"/>
      <w:marLeft w:val="0"/>
      <w:marRight w:val="0"/>
      <w:marTop w:val="0"/>
      <w:marBottom w:val="0"/>
      <w:divBdr>
        <w:top w:val="none" w:sz="0" w:space="0" w:color="auto"/>
        <w:left w:val="none" w:sz="0" w:space="0" w:color="auto"/>
        <w:bottom w:val="none" w:sz="0" w:space="0" w:color="auto"/>
        <w:right w:val="none" w:sz="0" w:space="0" w:color="auto"/>
      </w:divBdr>
    </w:div>
    <w:div w:id="1719275815">
      <w:bodyDiv w:val="1"/>
      <w:marLeft w:val="0"/>
      <w:marRight w:val="0"/>
      <w:marTop w:val="0"/>
      <w:marBottom w:val="0"/>
      <w:divBdr>
        <w:top w:val="none" w:sz="0" w:space="0" w:color="auto"/>
        <w:left w:val="none" w:sz="0" w:space="0" w:color="auto"/>
        <w:bottom w:val="none" w:sz="0" w:space="0" w:color="auto"/>
        <w:right w:val="none" w:sz="0" w:space="0" w:color="auto"/>
      </w:divBdr>
    </w:div>
    <w:div w:id="1775897955">
      <w:bodyDiv w:val="1"/>
      <w:marLeft w:val="0"/>
      <w:marRight w:val="0"/>
      <w:marTop w:val="0"/>
      <w:marBottom w:val="0"/>
      <w:divBdr>
        <w:top w:val="none" w:sz="0" w:space="0" w:color="auto"/>
        <w:left w:val="none" w:sz="0" w:space="0" w:color="auto"/>
        <w:bottom w:val="none" w:sz="0" w:space="0" w:color="auto"/>
        <w:right w:val="none" w:sz="0" w:space="0" w:color="auto"/>
      </w:divBdr>
    </w:div>
    <w:div w:id="1925533803">
      <w:bodyDiv w:val="1"/>
      <w:marLeft w:val="0"/>
      <w:marRight w:val="0"/>
      <w:marTop w:val="0"/>
      <w:marBottom w:val="0"/>
      <w:divBdr>
        <w:top w:val="none" w:sz="0" w:space="0" w:color="auto"/>
        <w:left w:val="none" w:sz="0" w:space="0" w:color="auto"/>
        <w:bottom w:val="none" w:sz="0" w:space="0" w:color="auto"/>
        <w:right w:val="none" w:sz="0" w:space="0" w:color="auto"/>
      </w:divBdr>
    </w:div>
    <w:div w:id="2005933474">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 w:id="2109735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iteracyonline.tki.org.nz/Literacy-Online/Planning-for-my-students-needs/Effective-Literacy-Practice-Years-5-8/Teaching-comprehension" TargetMode="External"/><Relationship Id="rId18" Type="http://schemas.openxmlformats.org/officeDocument/2006/relationships/image" Target="media/image3.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hooljournal.tki.org.nz" TargetMode="External"/><Relationship Id="rId17" Type="http://schemas.openxmlformats.org/officeDocument/2006/relationships/hyperlink" Target="https://curriculumprogresstools.education.govt.nz/lpf-tool/" TargetMode="External"/><Relationship Id="rId2" Type="http://schemas.openxmlformats.org/officeDocument/2006/relationships/numbering" Target="numbering.xml"/><Relationship Id="rId16" Type="http://schemas.openxmlformats.org/officeDocument/2006/relationships/hyperlink" Target="https://nzcurriculum.tki.org.nz/The-New-Zealand-Curriculum/Health-and-physical-educ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tki.org.nz/Key-collections/Curriculum-in-action/Sexuality-education-for-curriculum-levels-1-4"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English" TargetMode="External"/><Relationship Id="rId10" Type="http://schemas.openxmlformats.org/officeDocument/2006/relationships/hyperlink" Target="https://curriculumprogresstools.education.govt.nz/lpf-too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literacyonline.tki.org.nz/Literacy-Online/Planning-for-my-students-needs/Effective-Literacy-Practice-Years-5-8/Approaches-to-teaching-readi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schooljournal.tki.org.nz" TargetMode="External"/><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b5xwB9ageGm5oq+g62ZPuTBkscA==">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8450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Elliot</cp:lastModifiedBy>
  <cp:revision>2</cp:revision>
  <cp:lastPrinted>2020-10-14T23:49:00Z</cp:lastPrinted>
  <dcterms:created xsi:type="dcterms:W3CDTF">2020-11-13T04:14:00Z</dcterms:created>
  <dcterms:modified xsi:type="dcterms:W3CDTF">2020-11-13T04:14:00Z</dcterms:modified>
</cp:coreProperties>
</file>